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«Тамбовский государственный университет имени Г.Р. Державина»</w:t>
      </w:r>
    </w:p>
    <w:p w:rsidR="00AF2BC4" w:rsidRPr="009562AC" w:rsidRDefault="00AF2BC4" w:rsidP="00AB5EB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Институт права и национальной безопасности</w:t>
      </w:r>
    </w:p>
    <w:p w:rsidR="00AF2BC4" w:rsidRPr="009562AC" w:rsidRDefault="000F7163" w:rsidP="00AB5EB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Кафедра специальной подготовки и обеспечения национальной безопасности</w:t>
      </w:r>
    </w:p>
    <w:p w:rsidR="002F115A" w:rsidRDefault="002F115A" w:rsidP="00AB5EB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115A" w:rsidRDefault="002F115A" w:rsidP="00AB5EB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115A" w:rsidRPr="00AD3641" w:rsidRDefault="002F115A" w:rsidP="00AB5EB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F2BC4" w:rsidRPr="00AD3641" w:rsidRDefault="00B77A81" w:rsidP="002F11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90298" cy="180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527" cy="181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BC4" w:rsidRPr="00AD3641" w:rsidRDefault="00AF2BC4" w:rsidP="00AB5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BC4" w:rsidRDefault="00AF2BC4" w:rsidP="00AB5EB7">
      <w:pPr>
        <w:spacing w:after="0" w:line="240" w:lineRule="auto"/>
        <w:jc w:val="right"/>
        <w:rPr>
          <w:noProof/>
          <w:lang w:eastAsia="ru-RU"/>
        </w:rPr>
      </w:pPr>
    </w:p>
    <w:p w:rsidR="00980156" w:rsidRDefault="00980156" w:rsidP="00AB5EB7">
      <w:pPr>
        <w:spacing w:after="0" w:line="240" w:lineRule="auto"/>
        <w:jc w:val="right"/>
        <w:rPr>
          <w:noProof/>
          <w:lang w:eastAsia="ru-RU"/>
        </w:rPr>
      </w:pPr>
    </w:p>
    <w:p w:rsidR="00AF2BC4" w:rsidRPr="00AD3641" w:rsidRDefault="00AF2BC4" w:rsidP="00AB5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687" w:rsidRPr="00AD3641" w:rsidRDefault="00CC0687" w:rsidP="00AB5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BC4" w:rsidRPr="00AD3641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A146B1" w:rsidRDefault="00A146B1" w:rsidP="00AB5EB7">
      <w:pPr>
        <w:pStyle w:val="aff2"/>
        <w:spacing w:before="0"/>
      </w:pPr>
      <w:r>
        <w:t>УП.01.01 Учебная практика</w:t>
      </w:r>
    </w:p>
    <w:p w:rsidR="00AF2BC4" w:rsidRPr="00AD3641" w:rsidRDefault="00AF2BC4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42A" w:rsidRPr="002F115A" w:rsidRDefault="0044442A" w:rsidP="00AB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подготовки специалистов среднего звена по специальности</w:t>
      </w:r>
    </w:p>
    <w:p w:rsidR="00AF2BC4" w:rsidRPr="009562AC" w:rsidRDefault="00AF2BC4" w:rsidP="00AB5EB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40.02.0</w:t>
      </w:r>
      <w:r w:rsidR="000F7163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2 «Правоохранительная деятельность</w:t>
      </w: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Квалификация</w:t>
      </w:r>
    </w:p>
    <w:p w:rsidR="00AF2BC4" w:rsidRPr="009562AC" w:rsidRDefault="009562AC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F2BC4"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Юрист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146B1" w:rsidRPr="002F115A" w:rsidRDefault="00A146B1" w:rsidP="00AB5EB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F115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Основная образовательная программа среднего профессионального образования</w:t>
      </w:r>
    </w:p>
    <w:p w:rsidR="00AF2BC4" w:rsidRPr="002F115A" w:rsidRDefault="00AF2BC4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Год набора 202</w:t>
      </w:r>
      <w:r w:rsidR="00B77A8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AF2BC4" w:rsidRPr="009562AC" w:rsidRDefault="00AF2BC4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2BC4" w:rsidRPr="009562AC" w:rsidRDefault="00AF2BC4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2BC4" w:rsidRPr="009562AC" w:rsidRDefault="00AF2BC4" w:rsidP="00AB5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2BC4" w:rsidRPr="009562AC" w:rsidRDefault="00AF2BC4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442A" w:rsidRPr="009562AC" w:rsidRDefault="0044442A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442A" w:rsidRPr="009562AC" w:rsidRDefault="0044442A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442A" w:rsidRPr="009562AC" w:rsidRDefault="0044442A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442A" w:rsidRPr="009562AC" w:rsidRDefault="0044442A" w:rsidP="00AB5E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46B1" w:rsidRPr="00B77A81" w:rsidRDefault="00AF2BC4" w:rsidP="00B77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Тамбов – 20</w:t>
      </w:r>
      <w:r w:rsidR="00F830D2"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F3AF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2F115A" w:rsidRPr="00980156" w:rsidRDefault="002F115A" w:rsidP="00AB5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FF7839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-215265</wp:posOffset>
            </wp:positionH>
            <wp:positionV relativeFrom="page">
              <wp:posOffset>3175</wp:posOffset>
            </wp:positionV>
            <wp:extent cx="7772400" cy="10597896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597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257175</wp:posOffset>
            </wp:positionH>
            <wp:positionV relativeFrom="page">
              <wp:posOffset>-2272665</wp:posOffset>
            </wp:positionV>
            <wp:extent cx="7772400" cy="10597515"/>
            <wp:effectExtent l="0" t="0" r="0" b="0"/>
            <wp:wrapNone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59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77A81" w:rsidRDefault="00B77A81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580168" w:rsidRDefault="009562AC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</w:p>
    <w:p w:rsidR="00580168" w:rsidRDefault="00580168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168" w:rsidRDefault="00580168" w:rsidP="00980156">
      <w:p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A81" w:rsidRDefault="00B77A81" w:rsidP="00580168">
      <w:pPr>
        <w:tabs>
          <w:tab w:val="left" w:pos="284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A81" w:rsidRDefault="00B77A81" w:rsidP="00580168">
      <w:pPr>
        <w:tabs>
          <w:tab w:val="left" w:pos="284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A81" w:rsidRDefault="00B77A81" w:rsidP="00580168">
      <w:pPr>
        <w:tabs>
          <w:tab w:val="left" w:pos="284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A81" w:rsidRDefault="00B77A81" w:rsidP="00580168">
      <w:pPr>
        <w:tabs>
          <w:tab w:val="left" w:pos="284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D6A" w:rsidRPr="00AD3641" w:rsidRDefault="00DF3D6A" w:rsidP="00580168">
      <w:pPr>
        <w:tabs>
          <w:tab w:val="left" w:pos="284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</w:t>
      </w:r>
    </w:p>
    <w:p w:rsidR="00DF3D6A" w:rsidRPr="00AD3641" w:rsidRDefault="00DF3D6A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D6A" w:rsidRPr="009562AC" w:rsidRDefault="00DF3D6A" w:rsidP="00AB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является необходимой составляющей учебного процесса </w:t>
      </w:r>
      <w:proofErr w:type="gramStart"/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«40.02.0</w:t>
      </w:r>
      <w:r w:rsidR="00C96AED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96AED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деятельность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проводится в соответствии с учебным планом.</w:t>
      </w:r>
    </w:p>
    <w:p w:rsidR="00DF3D6A" w:rsidRPr="009562AC" w:rsidRDefault="00DF3D6A" w:rsidP="00AB5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840"/>
        <w:gridCol w:w="4056"/>
        <w:gridCol w:w="2735"/>
      </w:tblGrid>
      <w:tr w:rsidR="00DF3D6A" w:rsidRPr="00AD3641" w:rsidTr="00E25477">
        <w:trPr>
          <w:trHeight w:val="20"/>
        </w:trPr>
        <w:tc>
          <w:tcPr>
            <w:tcW w:w="1720" w:type="dxa"/>
            <w:shd w:val="clear" w:color="auto" w:fill="auto"/>
            <w:vAlign w:val="center"/>
          </w:tcPr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lang w:eastAsia="ru-RU"/>
              </w:rPr>
              <w:t>Форма</w:t>
            </w:r>
          </w:p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проведения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lang w:eastAsia="ru-RU"/>
              </w:rPr>
              <w:t>Курс</w:t>
            </w:r>
          </w:p>
        </w:tc>
        <w:tc>
          <w:tcPr>
            <w:tcW w:w="4056" w:type="dxa"/>
            <w:shd w:val="clear" w:color="auto" w:fill="auto"/>
            <w:vAlign w:val="center"/>
          </w:tcPr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Название практики согласно</w:t>
            </w:r>
          </w:p>
          <w:p w:rsidR="00DF3D6A" w:rsidRPr="009562AC" w:rsidRDefault="00980156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У</w:t>
            </w:r>
            <w:r w:rsidR="00DF3D6A"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чебно</w:t>
            </w:r>
            <w:r w:rsidR="004F799D"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го</w:t>
            </w:r>
            <w:r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 xml:space="preserve"> </w:t>
            </w:r>
            <w:r w:rsidR="00DF3D6A"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план</w:t>
            </w:r>
            <w:r w:rsidR="004F799D" w:rsidRPr="009562AC">
              <w:rPr>
                <w:rFonts w:ascii="Times New Roman" w:eastAsia="Times New Roman" w:hAnsi="Times New Roman" w:cs="Times New Roman"/>
                <w:b/>
                <w:w w:val="99"/>
                <w:lang w:eastAsia="ru-RU"/>
              </w:rPr>
              <w:t>а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b/>
                <w:lang w:eastAsia="ru-RU"/>
              </w:rPr>
              <w:t>Итоговый контроль</w:t>
            </w:r>
          </w:p>
        </w:tc>
      </w:tr>
      <w:tr w:rsidR="00DF3D6A" w:rsidRPr="00AD3641" w:rsidTr="00E25477">
        <w:trPr>
          <w:trHeight w:val="20"/>
        </w:trPr>
        <w:tc>
          <w:tcPr>
            <w:tcW w:w="1720" w:type="dxa"/>
            <w:shd w:val="clear" w:color="auto" w:fill="auto"/>
            <w:vAlign w:val="bottom"/>
          </w:tcPr>
          <w:p w:rsidR="00DF3D6A" w:rsidRPr="009562AC" w:rsidRDefault="00DF3D6A" w:rsidP="00AB5EB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562AC">
              <w:rPr>
                <w:rFonts w:ascii="Times New Roman" w:eastAsia="Calibri" w:hAnsi="Times New Roman" w:cs="Times New Roman"/>
                <w:lang w:eastAsia="ru-RU"/>
              </w:rPr>
              <w:t>непрерывная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DF3D6A" w:rsidRPr="009562AC" w:rsidRDefault="00AB5EB7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6" w:type="dxa"/>
            <w:shd w:val="clear" w:color="auto" w:fill="auto"/>
            <w:vAlign w:val="bottom"/>
          </w:tcPr>
          <w:p w:rsidR="00DF3D6A" w:rsidRPr="009562AC" w:rsidRDefault="00DF3D6A" w:rsidP="00AB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lang w:eastAsia="ru-RU"/>
              </w:rPr>
              <w:t>Учебная</w:t>
            </w:r>
          </w:p>
        </w:tc>
        <w:tc>
          <w:tcPr>
            <w:tcW w:w="2735" w:type="dxa"/>
            <w:shd w:val="clear" w:color="auto" w:fill="auto"/>
            <w:vAlign w:val="bottom"/>
          </w:tcPr>
          <w:p w:rsidR="00DF3D6A" w:rsidRPr="009562AC" w:rsidRDefault="00DF3D6A" w:rsidP="00AB5E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2AC">
              <w:rPr>
                <w:rFonts w:ascii="Times New Roman" w:eastAsia="Times New Roman" w:hAnsi="Times New Roman" w:cs="Times New Roman"/>
                <w:lang w:eastAsia="ru-RU"/>
              </w:rPr>
              <w:t xml:space="preserve"> Зачет</w:t>
            </w:r>
          </w:p>
        </w:tc>
      </w:tr>
    </w:tbl>
    <w:p w:rsidR="00DF3D6A" w:rsidRPr="00AD3641" w:rsidRDefault="00DF3D6A" w:rsidP="00AB5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D6A" w:rsidRPr="009562AC" w:rsidRDefault="00DF3D6A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прохождения практики студенты должны овладеть следующими видами профессиональной деятельности:</w:t>
      </w:r>
    </w:p>
    <w:p w:rsidR="00DF3D6A" w:rsidRPr="009562AC" w:rsidRDefault="00C96AED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Оперативно-служебная деятельность.</w:t>
      </w:r>
    </w:p>
    <w:p w:rsidR="004C75BD" w:rsidRPr="009562AC" w:rsidRDefault="004C75BD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5BD" w:rsidRPr="009562AC" w:rsidRDefault="004C75BD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проводится в форме практической подготовки </w:t>
      </w:r>
      <w:proofErr w:type="gramStart"/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D6A" w:rsidRPr="00AD3641" w:rsidRDefault="00DF3D6A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D6A" w:rsidRPr="00AD3641" w:rsidRDefault="00DF3D6A" w:rsidP="00AB5EB7">
      <w:pPr>
        <w:numPr>
          <w:ilvl w:val="1"/>
          <w:numId w:val="1"/>
        </w:num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ПРАКТИКИ</w:t>
      </w:r>
    </w:p>
    <w:p w:rsidR="00DF3D6A" w:rsidRPr="00AD3641" w:rsidRDefault="00DF3D6A" w:rsidP="00AB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F3D6A" w:rsidRPr="009562AC" w:rsidRDefault="00DF3D6A" w:rsidP="00AB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Целью прохождения учебной практики является формирование у обучающихся первоначальных практических профессиональных умений в рамках модулей ООП СПО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  <w:proofErr w:type="gramEnd"/>
    </w:p>
    <w:p w:rsidR="00DF3D6A" w:rsidRPr="009562AC" w:rsidRDefault="00DF3D6A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D6A" w:rsidRPr="009562AC" w:rsidRDefault="00DF3D6A" w:rsidP="00AB5E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практики являются:</w:t>
      </w:r>
    </w:p>
    <w:p w:rsidR="00DF3D6A" w:rsidRPr="009562AC" w:rsidRDefault="00DF3D6A" w:rsidP="00AB5E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видов профессиональной деятельности, п</w:t>
      </w:r>
      <w:r w:rsidR="00C96AED"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редусмотренных ФГОС СПО 40.02.02Правоохранительная деятельность</w:t>
      </w: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3D6A" w:rsidRPr="009562AC" w:rsidRDefault="00DF3D6A" w:rsidP="00AB5EB7">
      <w:pPr>
        <w:numPr>
          <w:ilvl w:val="0"/>
          <w:numId w:val="2"/>
        </w:numPr>
        <w:tabs>
          <w:tab w:val="num" w:pos="96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закрепление теоретических знаний, полученных студентами при изучении </w:t>
      </w:r>
      <w:proofErr w:type="spellStart"/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общепрофессиональных</w:t>
      </w:r>
      <w:proofErr w:type="spellEnd"/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дисциплин;</w:t>
      </w:r>
    </w:p>
    <w:p w:rsidR="00DF3D6A" w:rsidRPr="009562AC" w:rsidRDefault="00DF3D6A" w:rsidP="00AB5EB7">
      <w:pPr>
        <w:numPr>
          <w:ilvl w:val="0"/>
          <w:numId w:val="2"/>
        </w:numPr>
        <w:tabs>
          <w:tab w:val="num" w:pos="96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подготовка к осознанному и углубленному изучению дисциплин профессионального цикла; </w:t>
      </w:r>
    </w:p>
    <w:p w:rsidR="00DF3D6A" w:rsidRPr="009562AC" w:rsidRDefault="00DF3D6A" w:rsidP="00AB5EB7">
      <w:pPr>
        <w:numPr>
          <w:ilvl w:val="0"/>
          <w:numId w:val="2"/>
        </w:numPr>
        <w:tabs>
          <w:tab w:val="num" w:pos="96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усвоение связи </w:t>
      </w:r>
      <w:proofErr w:type="gramStart"/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между научно-теоретической</w:t>
      </w:r>
      <w:proofErr w:type="gramEnd"/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практической подготовкой;</w:t>
      </w:r>
    </w:p>
    <w:p w:rsidR="00DF3D6A" w:rsidRPr="009562AC" w:rsidRDefault="00DF3D6A" w:rsidP="00AB5EB7">
      <w:pPr>
        <w:numPr>
          <w:ilvl w:val="0"/>
          <w:numId w:val="2"/>
        </w:numPr>
        <w:tabs>
          <w:tab w:val="num" w:pos="96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приобретение первичных профессиональных умений и практических навыков в области применения норм права, выработка умений и навыков работы с правовым материалом;</w:t>
      </w:r>
    </w:p>
    <w:p w:rsidR="00DF3D6A" w:rsidRPr="009562AC" w:rsidRDefault="00DF3D6A" w:rsidP="00AB5EB7">
      <w:pPr>
        <w:numPr>
          <w:ilvl w:val="0"/>
          <w:numId w:val="2"/>
        </w:numPr>
        <w:tabs>
          <w:tab w:val="num" w:pos="96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умение </w:t>
      </w:r>
      <w:r w:rsidRPr="00956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организовать самостоятельный трудовой процесс, работать в коллективе и обеспечивать работу данных коллективов;</w:t>
      </w:r>
    </w:p>
    <w:p w:rsidR="00DF3D6A" w:rsidRPr="009562AC" w:rsidRDefault="00DF3D6A" w:rsidP="00AB5EB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562AC">
        <w:rPr>
          <w:rFonts w:ascii="Times New Roman" w:hAnsi="Times New Roman"/>
          <w:sz w:val="28"/>
          <w:szCs w:val="28"/>
          <w:lang w:eastAsia="ru-RU"/>
        </w:rPr>
        <w:t xml:space="preserve">умение </w:t>
      </w:r>
      <w:r w:rsidRPr="009562AC">
        <w:rPr>
          <w:rFonts w:ascii="Times New Roman" w:hAnsi="Times New Roman"/>
          <w:bCs/>
          <w:sz w:val="28"/>
          <w:szCs w:val="28"/>
          <w:lang w:eastAsia="ru-RU"/>
        </w:rPr>
        <w:t>принимать организационные решения в стандартных ситуациях и нести за них ответственность.</w:t>
      </w:r>
    </w:p>
    <w:p w:rsidR="00DF3D6A" w:rsidRPr="009562AC" w:rsidRDefault="00DF3D6A" w:rsidP="00AB5EB7">
      <w:p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D6A" w:rsidRPr="009562AC" w:rsidRDefault="00DF3D6A" w:rsidP="00AB5EB7">
      <w:pPr>
        <w:numPr>
          <w:ilvl w:val="1"/>
          <w:numId w:val="1"/>
        </w:num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ПРАКТИКИ В СТРУКТУРЕ ООП</w:t>
      </w:r>
    </w:p>
    <w:p w:rsidR="00DF3D6A" w:rsidRPr="009562AC" w:rsidRDefault="00DF3D6A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Учебная практика входит в профессиональны</w:t>
      </w:r>
      <w:r w:rsidR="004F799D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4F799D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ПМ.01 «</w:t>
      </w:r>
      <w:r w:rsidR="00C96AED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Оперативно-служебная деятельность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специальности «</w:t>
      </w:r>
      <w:r w:rsidR="00C96AED" w:rsidRPr="009562AC">
        <w:rPr>
          <w:rFonts w:ascii="Times New Roman" w:eastAsia="Calibri" w:hAnsi="Times New Roman" w:cs="Times New Roman"/>
          <w:sz w:val="28"/>
          <w:szCs w:val="28"/>
          <w:lang w:eastAsia="ru-RU"/>
        </w:rPr>
        <w:t>40.02.02 Правоохранительная деятельность</w:t>
      </w: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F3D6A" w:rsidRPr="009562AC" w:rsidRDefault="00DF3D6A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практики </w:t>
      </w:r>
      <w:r w:rsidR="00980156"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108часов.</w:t>
      </w:r>
    </w:p>
    <w:p w:rsidR="00DF3D6A" w:rsidRPr="009562AC" w:rsidRDefault="00DF3D6A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прохождения практики необходимы следующие знания, умения и практический опыт:</w:t>
      </w:r>
    </w:p>
    <w:p w:rsidR="00FB5B63" w:rsidRPr="009562AC" w:rsidRDefault="00FB5B63" w:rsidP="00AB5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6A" w:rsidRPr="009562AC" w:rsidRDefault="00DF3D6A" w:rsidP="00AB5EB7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должен</w:t>
      </w:r>
      <w:r w:rsidRPr="00956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знать:</w:t>
      </w:r>
    </w:p>
    <w:p w:rsidR="00C96AED" w:rsidRPr="009562AC" w:rsidRDefault="00C96AED" w:rsidP="00AB5EB7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организационно-правовые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основы и тактику деятельности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сотрудников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правоохранительных органов в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особых условиях, чрезвычайных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обстоятельствах,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чрезвычайных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ситуациях, в условиях режима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чрезвычайного положения и в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военное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время;</w:t>
      </w:r>
    </w:p>
    <w:p w:rsidR="00F72C6B" w:rsidRPr="009562AC" w:rsidRDefault="00C96AED" w:rsidP="00AB5EB7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задачи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правоохранительных органов в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системе гражданской обороны и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в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единой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2C6B"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системе предупреждения и ликвидации чрезвычайных ситуаций; </w:t>
      </w:r>
    </w:p>
    <w:p w:rsidR="00F72C6B" w:rsidRPr="009562AC" w:rsidRDefault="00F72C6B" w:rsidP="00AB5EB7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инженерной и топографической подготовки правовые основы, условия и пределы применения и использования огнестрельного оружия сотрудниками правоохранительных органов;</w:t>
      </w:r>
    </w:p>
    <w:p w:rsidR="00F72C6B" w:rsidRPr="009562AC" w:rsidRDefault="00F72C6B" w:rsidP="00AB5EB7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62AC">
        <w:rPr>
          <w:rFonts w:ascii="Times New Roman" w:hAnsi="Times New Roman"/>
          <w:sz w:val="28"/>
          <w:szCs w:val="28"/>
        </w:rPr>
        <w:t>основные виды вооружения, применяемого сотрудниками правоохранительных органов;</w:t>
      </w:r>
    </w:p>
    <w:p w:rsidR="00F72C6B" w:rsidRPr="009562AC" w:rsidRDefault="00F72C6B" w:rsidP="00AB5EB7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62AC">
        <w:rPr>
          <w:rFonts w:ascii="Times New Roman" w:hAnsi="Times New Roman"/>
          <w:sz w:val="28"/>
          <w:szCs w:val="28"/>
        </w:rPr>
        <w:t>меры безопасности при обращении с огнестрельным оружием;</w:t>
      </w:r>
    </w:p>
    <w:p w:rsidR="00F72C6B" w:rsidRPr="009562AC" w:rsidRDefault="00F72C6B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назначение, боевые свойства, устройство, правила сбережения табельного оружия, а также правила обращения с ним и ухода;</w:t>
      </w:r>
    </w:p>
    <w:p w:rsidR="00F72C6B" w:rsidRPr="009562AC" w:rsidRDefault="00F72C6B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тактику индивидуальных и групповых действий в процессе выполнения оперативно-служебных задач с применением и использованием оружия;</w:t>
      </w:r>
    </w:p>
    <w:p w:rsidR="00F72C6B" w:rsidRPr="009562AC" w:rsidRDefault="00F72C6B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организационно-правовые и тактические основы обеспечения законности и правопорядка.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назначение, задачи, технические возможности, организационно-правовые основы и тактические особенности применения различных видов специальной техники и технических средств;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установленный порядок организации делопроизводства, использования сведений, содержащихся в документах;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-основные правила и порядок подготовки и оформления документов;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-организационно-правовые основы режима секретности в правоохранительных органах,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отнесения сведений к государственной тайне, порядок засекречивания и рассекречивания носителей сведений, составляющих государственную тайну, порядок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 к государственной тайне;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-правила пользования и обращения с секретными документами и изделиями.</w:t>
      </w:r>
    </w:p>
    <w:p w:rsidR="00F72C6B" w:rsidRPr="009562AC" w:rsidRDefault="00F72C6B" w:rsidP="00AB5E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3D6A" w:rsidRPr="009562AC" w:rsidRDefault="00DF3D6A" w:rsidP="00AB5E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62AC">
        <w:rPr>
          <w:rFonts w:ascii="Times New Roman" w:hAnsi="Times New Roman" w:cs="Times New Roman"/>
          <w:b/>
          <w:sz w:val="28"/>
          <w:szCs w:val="28"/>
          <w:lang w:eastAsia="ru-RU"/>
        </w:rPr>
        <w:t>уметь: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lastRenderedPageBreak/>
        <w:t xml:space="preserve">-решать оперативно </w:t>
      </w:r>
      <w:proofErr w:type="gramStart"/>
      <w:r w:rsidRPr="009562AC">
        <w:rPr>
          <w:rFonts w:ascii="Times New Roman" w:hAnsi="Times New Roman"/>
          <w:color w:val="000000"/>
          <w:sz w:val="28"/>
          <w:szCs w:val="28"/>
        </w:rPr>
        <w:t>-с</w:t>
      </w:r>
      <w:proofErr w:type="gramEnd"/>
      <w:r w:rsidRPr="009562AC">
        <w:rPr>
          <w:rFonts w:ascii="Times New Roman" w:hAnsi="Times New Roman"/>
          <w:color w:val="000000"/>
          <w:sz w:val="28"/>
          <w:szCs w:val="28"/>
        </w:rPr>
        <w:t>лужебные задачи в составе нарядов и групп;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-использовать средства индивидуальной и коллективной защиты;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-читать топографические карты, проводить измерения и ориентирование по карте и на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местности;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-составлять служебные графические документы;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-обеспечивать безопасность: личную, подчиненных, граждан;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-использовать огнестрельное оружие;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-обеспечивать законность и правопорядок;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-охранять общественный порядок;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-выбирать и тактически правильно применять средства специальной техники в различных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оперативно-служебных ситуациях и документально оформлять это применение;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-правильно оформлять и составлять служебные документы, в том числе секретные, содержащие сведения ограниченного пользования;</w:t>
      </w:r>
    </w:p>
    <w:p w:rsidR="00112179" w:rsidRPr="009562AC" w:rsidRDefault="00112179" w:rsidP="00AB5EB7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562AC">
        <w:rPr>
          <w:rFonts w:ascii="Times New Roman" w:hAnsi="Times New Roman"/>
          <w:color w:val="000000"/>
          <w:sz w:val="28"/>
          <w:szCs w:val="28"/>
        </w:rPr>
        <w:t>-выполнять служебные обязанности в строгом соответствии с требованиями режима</w:t>
      </w:r>
      <w:r w:rsidR="00B77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62AC">
        <w:rPr>
          <w:rFonts w:ascii="Times New Roman" w:hAnsi="Times New Roman"/>
          <w:color w:val="000000"/>
          <w:sz w:val="28"/>
          <w:szCs w:val="28"/>
        </w:rPr>
        <w:t>секретности.</w:t>
      </w:r>
    </w:p>
    <w:p w:rsidR="00DF3D6A" w:rsidRPr="009562AC" w:rsidRDefault="004F799D" w:rsidP="00AB5E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562A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r w:rsidR="00DF3D6A" w:rsidRPr="009562A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меть практический опыт: </w:t>
      </w:r>
    </w:p>
    <w:p w:rsidR="00112179" w:rsidRPr="009562AC" w:rsidRDefault="00112179" w:rsidP="00AB5EB7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-выполнения оперативно </w:t>
      </w:r>
      <w:proofErr w:type="gramStart"/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</w:t>
      </w:r>
      <w:proofErr w:type="gramEnd"/>
      <w:r w:rsidRPr="009562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лужебных задач в соответствии с профилем деятельности правоохранительного органа в условиях режима чрезвычайного положения, с использованием специальной техники, вооружения, с соблюдением требований делопроизводства и режима секретности;</w:t>
      </w:r>
    </w:p>
    <w:p w:rsidR="00DF3D6A" w:rsidRPr="00AD3641" w:rsidRDefault="00DF3D6A" w:rsidP="00AB5E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D6A" w:rsidRPr="00AD3641" w:rsidRDefault="00DF3D6A" w:rsidP="00AB5EB7">
      <w:pPr>
        <w:numPr>
          <w:ilvl w:val="1"/>
          <w:numId w:val="1"/>
        </w:num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ge28"/>
      <w:bookmarkEnd w:id="1"/>
      <w:r w:rsidRPr="00AD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УЧРЕЖДЕНИЙ-БАЗ ПРАКТИКИ</w:t>
      </w:r>
    </w:p>
    <w:p w:rsidR="00DF3D6A" w:rsidRPr="009562AC" w:rsidRDefault="00DF3D6A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ООО «МИП «Стандарт»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Министерства юстиции РФ по Тамбовской 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Министерства внутренних дел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Федеральной службы судебных приставов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 xml:space="preserve">Управление </w:t>
      </w:r>
      <w:proofErr w:type="spellStart"/>
      <w:r w:rsidRPr="009562AC">
        <w:rPr>
          <w:sz w:val="28"/>
          <w:szCs w:val="28"/>
        </w:rPr>
        <w:t>Росгвардии</w:t>
      </w:r>
      <w:proofErr w:type="spellEnd"/>
      <w:r w:rsidRPr="009562AC">
        <w:rPr>
          <w:sz w:val="28"/>
          <w:szCs w:val="28"/>
        </w:rPr>
        <w:t xml:space="preserve">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Федеральной налоговой службы 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Тамбовская областная Дума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Тамбовский областной  суд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УФССП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Прокуратура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Тамбовская областная нотариальная палата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ГУ «Тамбовское региональное отделение Фонда социального страхования Российской Федерации»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Федеральной службы исполнения наказаний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proofErr w:type="gramStart"/>
      <w:r w:rsidRPr="009562AC">
        <w:rPr>
          <w:sz w:val="28"/>
          <w:szCs w:val="28"/>
        </w:rPr>
        <w:t>Тамбовский</w:t>
      </w:r>
      <w:proofErr w:type="gramEnd"/>
      <w:r w:rsidRPr="009562AC">
        <w:rPr>
          <w:sz w:val="28"/>
          <w:szCs w:val="28"/>
        </w:rPr>
        <w:t xml:space="preserve"> ЛО МВД России на транспорте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Управление судебного департамента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>СУ СК России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lastRenderedPageBreak/>
        <w:t>Управление ФАС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 xml:space="preserve">Управление </w:t>
      </w:r>
      <w:proofErr w:type="spellStart"/>
      <w:r w:rsidRPr="009562AC">
        <w:rPr>
          <w:sz w:val="28"/>
          <w:szCs w:val="28"/>
        </w:rPr>
        <w:t>Росреестра</w:t>
      </w:r>
      <w:proofErr w:type="spellEnd"/>
      <w:r w:rsidRPr="009562AC">
        <w:rPr>
          <w:sz w:val="28"/>
          <w:szCs w:val="28"/>
        </w:rPr>
        <w:t xml:space="preserve">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 xml:space="preserve">Управление </w:t>
      </w:r>
      <w:proofErr w:type="spellStart"/>
      <w:r w:rsidRPr="009562AC">
        <w:rPr>
          <w:sz w:val="28"/>
          <w:szCs w:val="28"/>
        </w:rPr>
        <w:t>Роспотребнадзора</w:t>
      </w:r>
      <w:proofErr w:type="spellEnd"/>
      <w:r w:rsidRPr="009562AC">
        <w:rPr>
          <w:sz w:val="28"/>
          <w:szCs w:val="28"/>
        </w:rPr>
        <w:t xml:space="preserve"> по Тамбовской области</w:t>
      </w:r>
    </w:p>
    <w:p w:rsidR="00992D22" w:rsidRPr="009562AC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9562AC">
        <w:rPr>
          <w:sz w:val="28"/>
          <w:szCs w:val="28"/>
        </w:rPr>
        <w:t xml:space="preserve">Управление </w:t>
      </w:r>
      <w:proofErr w:type="spellStart"/>
      <w:r w:rsidRPr="009562AC">
        <w:rPr>
          <w:sz w:val="28"/>
          <w:szCs w:val="28"/>
        </w:rPr>
        <w:t>Роскомнадзора</w:t>
      </w:r>
      <w:proofErr w:type="spellEnd"/>
      <w:r w:rsidRPr="009562AC">
        <w:rPr>
          <w:sz w:val="28"/>
          <w:szCs w:val="28"/>
        </w:rPr>
        <w:t xml:space="preserve"> по Тамбовской области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Избирательная комиссия Тамбовской области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ТОГКУ «Государственное юридическое бюро Тамбовской области»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Тамбовское региональное отделение ВПП «</w:t>
      </w:r>
      <w:proofErr w:type="gramStart"/>
      <w:r w:rsidRPr="0074098D">
        <w:rPr>
          <w:sz w:val="28"/>
          <w:szCs w:val="28"/>
        </w:rPr>
        <w:t>ЕДИНАЯ</w:t>
      </w:r>
      <w:proofErr w:type="gramEnd"/>
      <w:r w:rsidRPr="0074098D">
        <w:rPr>
          <w:sz w:val="28"/>
          <w:szCs w:val="28"/>
        </w:rPr>
        <w:t xml:space="preserve"> РОССИИЯ»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АО МК «Фонд содействия кредитованию малого и среднего предпринимательства Тамбовской области»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АО Банк «</w:t>
      </w:r>
      <w:proofErr w:type="spellStart"/>
      <w:r w:rsidRPr="0074098D">
        <w:rPr>
          <w:sz w:val="28"/>
          <w:szCs w:val="28"/>
        </w:rPr>
        <w:t>Тамбовкредитпромбанк</w:t>
      </w:r>
      <w:proofErr w:type="spellEnd"/>
      <w:r w:rsidRPr="0074098D">
        <w:rPr>
          <w:sz w:val="28"/>
          <w:szCs w:val="28"/>
        </w:rPr>
        <w:t>»</w:t>
      </w:r>
    </w:p>
    <w:p w:rsidR="00714BF7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ТОГКУ «Центр социальной поддержки населения»</w:t>
      </w:r>
    </w:p>
    <w:p w:rsidR="00714BF7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sz w:val="28"/>
          <w:szCs w:val="28"/>
        </w:rPr>
      </w:pPr>
      <w:r w:rsidRPr="0074098D">
        <w:rPr>
          <w:sz w:val="28"/>
          <w:szCs w:val="28"/>
        </w:rPr>
        <w:t>ЮЦ «Гарант»</w:t>
      </w:r>
    </w:p>
    <w:p w:rsidR="00992D22" w:rsidRPr="0074098D" w:rsidRDefault="00992D22" w:rsidP="00AB5EB7">
      <w:pPr>
        <w:pStyle w:val="14"/>
        <w:numPr>
          <w:ilvl w:val="0"/>
          <w:numId w:val="8"/>
        </w:numPr>
        <w:shd w:val="clear" w:color="auto" w:fill="auto"/>
        <w:spacing w:before="0" w:after="0" w:line="240" w:lineRule="auto"/>
        <w:ind w:left="0" w:firstLine="0"/>
        <w:rPr>
          <w:b/>
          <w:sz w:val="28"/>
          <w:szCs w:val="28"/>
        </w:rPr>
      </w:pPr>
      <w:r w:rsidRPr="0074098D">
        <w:rPr>
          <w:sz w:val="28"/>
          <w:szCs w:val="28"/>
        </w:rPr>
        <w:t>ТРО «Ассоциация юристов России»</w:t>
      </w:r>
    </w:p>
    <w:p w:rsidR="00714BF7" w:rsidRPr="00AD3641" w:rsidRDefault="00714BF7" w:rsidP="00AB5EB7">
      <w:pPr>
        <w:pStyle w:val="14"/>
        <w:shd w:val="clear" w:color="auto" w:fill="auto"/>
        <w:spacing w:before="0" w:after="0" w:line="240" w:lineRule="auto"/>
        <w:ind w:firstLine="0"/>
        <w:rPr>
          <w:b/>
          <w:sz w:val="24"/>
          <w:szCs w:val="24"/>
        </w:rPr>
      </w:pPr>
    </w:p>
    <w:p w:rsidR="00714BF7" w:rsidRDefault="00714BF7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2D22" w:rsidRPr="00AD3641" w:rsidRDefault="00992D22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hAnsi="Times New Roman" w:cs="Times New Roman"/>
          <w:b/>
          <w:sz w:val="24"/>
          <w:szCs w:val="24"/>
          <w:lang w:eastAsia="ru-RU"/>
        </w:rPr>
        <w:t>5. ПЛАНИРУЕМЫЕ РЕЗУЛЬТАТЫ ОБУЧЕНИЯ ПРИ ПРОХОЖДЕНИИ ПРАКТИКИ</w:t>
      </w:r>
    </w:p>
    <w:p w:rsidR="00992D22" w:rsidRPr="00AD3641" w:rsidRDefault="00992D22" w:rsidP="00AB5EB7">
      <w:p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В результате прохождения производственной практики обучающийся должен приобрести следующие практические навыки, умения, общекультурные и профессиональные компетенции: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2. Понимать и анализировать вопросы ценностно-мотивационной сферы.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4. Принимать решения в стандартных и нестандартных ситуациях, в т.ч. ситуациях риска, и нести за них ответственность.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5. 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7. Использовать информационно-коммуникационные технологии в профессиональной деятельности.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ОК 8. Правильно строить отношения с коллегами, с различными категориями граждан, в т.ч. с представителями различных национальностей и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lang w:eastAsia="ru-RU"/>
        </w:rPr>
        <w:t>конфессий</w:t>
      </w:r>
      <w:proofErr w:type="spellEnd"/>
      <w:r w:rsidRPr="007409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ОК 9. Устанавливать психологический контакт с окружающими. 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10. Адаптироваться к меняющимся условиям профессиональной деятельности.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ОК 11.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12. Выполнять профессиональные задачи в соответствии с нормами морали, профессиональной этики и служебного этикета.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13. Проявлять нетерпимость к коррупционному поведению, уважительно относиться к праву и закону.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ОК 14.Организовывать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</w:rPr>
        <w:t>ПК 1.1. 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ПК 1.2. Обеспечивать соблюдение законодательства субъектами права</w:t>
      </w:r>
    </w:p>
    <w:p w:rsidR="00992D22" w:rsidRPr="0074098D" w:rsidRDefault="00992D22" w:rsidP="00AB5E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 xml:space="preserve">ПК 1.3. </w:t>
      </w:r>
      <w:r w:rsidRPr="0074098D">
        <w:rPr>
          <w:rFonts w:ascii="Times New Roman" w:hAnsi="Times New Roman" w:cs="Times New Roman"/>
          <w:sz w:val="28"/>
          <w:szCs w:val="28"/>
          <w:lang w:eastAsia="ru-RU"/>
        </w:rPr>
        <w:t>Осуществлять реализацию норм материального и процессуального права.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1.4. Обеспечивать законность и правопорядок, безопасность личности, общества и государства, охранять общественный порядок.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1.5. Осуществлять оперативно-служебные мероприятия в соответствии с профилем подготовки.</w:t>
      </w:r>
    </w:p>
    <w:p w:rsidR="00992D22" w:rsidRPr="0074098D" w:rsidRDefault="00992D22" w:rsidP="00AB5E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ПК 1.6. Применять меры административного пресечения правонарушений, включая применение физической силы и специальных средств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1.7. Обеспечивать выявление, раскрытие и расследование преступлений и иных правонарушений в соответствии с профилем подготовки.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1.8. Осуществлять технико-криминалистическое и специальное техническое обеспечение оперативно-служебной деятельности.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1.9. Оказывать первую (доврачебную) медицинскую помощь.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1.10. Использовать в профессиональной деятельности нормативные правовые акты и документы по обеспечению режима секретности в Российской Федерации.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>ПК 1.11. Обеспечивать защиту сведений, составляющих государственную тайну, сведений конфиденциального характера и иных охраняемых законом тайн.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ПК 1.12. Осуществлять профилактику преступлений и иных правонарушений на основе использования знаний </w:t>
      </w:r>
      <w:proofErr w:type="gramStart"/>
      <w:r w:rsidRPr="0074098D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098D">
        <w:rPr>
          <w:rFonts w:ascii="Times New Roman" w:hAnsi="Times New Roman" w:cs="Times New Roman"/>
          <w:sz w:val="28"/>
          <w:szCs w:val="28"/>
          <w:lang w:eastAsia="ru-RU"/>
        </w:rPr>
        <w:t>закономерностей</w:t>
      </w:r>
      <w:proofErr w:type="gramEnd"/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98D">
        <w:rPr>
          <w:rFonts w:ascii="Times New Roman" w:hAnsi="Times New Roman" w:cs="Times New Roman"/>
          <w:sz w:val="28"/>
          <w:szCs w:val="28"/>
          <w:lang w:eastAsia="ru-RU"/>
        </w:rPr>
        <w:t xml:space="preserve">ПК 1.13. 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объединений, с </w:t>
      </w:r>
      <w:r w:rsidRPr="007409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муниципальными органами охраны общественного порядка, трудовыми коллективами, гражданами.</w:t>
      </w:r>
    </w:p>
    <w:p w:rsidR="00992D22" w:rsidRPr="0074098D" w:rsidRDefault="00992D22" w:rsidP="00AB5E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ПК 2.1</w:t>
      </w:r>
      <w:proofErr w:type="gramStart"/>
      <w:r w:rsidRPr="0074098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4098D">
        <w:rPr>
          <w:rFonts w:ascii="Times New Roman" w:hAnsi="Times New Roman" w:cs="Times New Roman"/>
          <w:sz w:val="28"/>
          <w:szCs w:val="28"/>
        </w:rPr>
        <w:t>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ситуациях.</w:t>
      </w:r>
    </w:p>
    <w:p w:rsidR="00992D22" w:rsidRPr="0074098D" w:rsidRDefault="00992D22" w:rsidP="00AB5EB7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ПК 2.2</w:t>
      </w:r>
      <w:proofErr w:type="gramStart"/>
      <w:r w:rsidRPr="0074098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4098D">
        <w:rPr>
          <w:rFonts w:ascii="Times New Roman" w:hAnsi="Times New Roman" w:cs="Times New Roman"/>
          <w:sz w:val="28"/>
          <w:szCs w:val="28"/>
        </w:rPr>
        <w:t>существлять документационное обеспечение управленческой</w:t>
      </w:r>
    </w:p>
    <w:p w:rsidR="00992D22" w:rsidRPr="0074098D" w:rsidRDefault="00992D22" w:rsidP="00AB5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D6A" w:rsidRPr="00AD3641" w:rsidRDefault="00BE4E94" w:rsidP="00AB5EB7">
      <w:pPr>
        <w:numPr>
          <w:ilvl w:val="0"/>
          <w:numId w:val="4"/>
        </w:numPr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СТРУКТУРА И СОДЕРЖАНИЕ ПРАКТИКИ</w:t>
      </w:r>
    </w:p>
    <w:p w:rsidR="00AD3641" w:rsidRPr="00AD3641" w:rsidRDefault="00AD3641" w:rsidP="00AB5EB7">
      <w:pPr>
        <w:pStyle w:val="a4"/>
        <w:tabs>
          <w:tab w:val="left" w:pos="284"/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3641" w:rsidRPr="0074098D" w:rsidRDefault="00AD3641" w:rsidP="00AB5EB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4098D">
        <w:rPr>
          <w:rFonts w:ascii="Times New Roman" w:hAnsi="Times New Roman"/>
          <w:b/>
          <w:sz w:val="28"/>
          <w:szCs w:val="28"/>
        </w:rPr>
        <w:t>Практика в суде</w:t>
      </w:r>
    </w:p>
    <w:p w:rsidR="00AD3641" w:rsidRPr="00AD3641" w:rsidRDefault="00AD3641" w:rsidP="00AB5EB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7"/>
        <w:gridCol w:w="3544"/>
        <w:gridCol w:w="3119"/>
        <w:gridCol w:w="640"/>
        <w:gridCol w:w="1083"/>
      </w:tblGrid>
      <w:tr w:rsidR="00AD3641" w:rsidRPr="0074098D" w:rsidTr="00AD3641">
        <w:trPr>
          <w:trHeight w:val="144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6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ind w:firstLine="45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AD3641" w:rsidRPr="0074098D" w:rsidTr="00AD3641">
        <w:trPr>
          <w:trHeight w:val="144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Лекция-инструктаж 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Отчётная документация по практике </w:t>
            </w:r>
          </w:p>
        </w:tc>
      </w:tr>
      <w:tr w:rsidR="00AD3641" w:rsidRPr="0074098D" w:rsidTr="00AD3641">
        <w:trPr>
          <w:trHeight w:val="144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AD3641" w:rsidRPr="0074098D" w:rsidRDefault="00AD3641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Лекция-инструктаж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Отчётная документация по практике </w:t>
            </w:r>
          </w:p>
        </w:tc>
      </w:tr>
      <w:tr w:rsidR="00AD3641" w:rsidRPr="0074098D" w:rsidTr="00AD3641">
        <w:trPr>
          <w:trHeight w:val="300"/>
        </w:trPr>
        <w:tc>
          <w:tcPr>
            <w:tcW w:w="9413" w:type="dxa"/>
            <w:gridSpan w:val="5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ПМ. 01 «Оперативно-служебная деятельность»</w:t>
            </w:r>
          </w:p>
        </w:tc>
      </w:tr>
      <w:tr w:rsidR="00AD3641" w:rsidRPr="0074098D" w:rsidTr="00AD3641">
        <w:trPr>
          <w:trHeight w:val="1111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делопроизводства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«Инструкции по делопроизводству в суде» и «Инструкции по статистической отчетности судов»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Отчётная документация по практике</w:t>
            </w:r>
          </w:p>
        </w:tc>
      </w:tr>
      <w:tr w:rsidR="00AD3641" w:rsidRPr="0074098D" w:rsidTr="00AD3641">
        <w:trPr>
          <w:trHeight w:val="1921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канцелярии суда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распределения обязанностей между работниками канцелярии; порядка оформления корреспонденции; работы по регистрации поступающих на рассмотрение в суд дел; учета и сохранности судебных документов; ведением отчетности и архива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D3641">
        <w:trPr>
          <w:trHeight w:val="826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приема граждан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организации приема граждан, приема исковых заявление от граждан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D3641">
        <w:trPr>
          <w:trHeight w:val="1651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служебных обязанностей секретаря судебного заседания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подготовки дела к рассмотрению по существу; правил ведения и оформления протоколов судебных заседаний. Присутствие  при рассмотрении судом гражданских и уголовных дел.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D3641">
        <w:trPr>
          <w:trHeight w:val="2762"/>
        </w:trPr>
        <w:tc>
          <w:tcPr>
            <w:tcW w:w="1027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судьи</w:t>
            </w:r>
          </w:p>
        </w:tc>
        <w:tc>
          <w:tcPr>
            <w:tcW w:w="311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Закона «О статусе судей в РФ»; конкретных гражданских и уголовных дел, принятых к рассмотрению. Участие в досудебной подготовке дел. Присутствие в судебном заседании при рассмотрении судьей конкретных дел. Составление проектов процессуальных документов</w:t>
            </w:r>
          </w:p>
        </w:tc>
        <w:tc>
          <w:tcPr>
            <w:tcW w:w="64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оформленных процессуальных документов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в прокуратуре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"/>
        <w:gridCol w:w="959"/>
        <w:gridCol w:w="68"/>
        <w:gridCol w:w="3476"/>
        <w:gridCol w:w="3118"/>
        <w:gridCol w:w="29"/>
        <w:gridCol w:w="680"/>
        <w:gridCol w:w="1138"/>
        <w:gridCol w:w="25"/>
      </w:tblGrid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68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714BF7" w:rsidRPr="0074098D" w:rsidTr="00980156">
        <w:trPr>
          <w:gridBefore w:val="1"/>
          <w:wBefore w:w="34" w:type="dxa"/>
          <w:trHeight w:val="144"/>
        </w:trPr>
        <w:tc>
          <w:tcPr>
            <w:tcW w:w="1027" w:type="dxa"/>
            <w:gridSpan w:val="2"/>
            <w:vAlign w:val="center"/>
          </w:tcPr>
          <w:p w:rsidR="00714BF7" w:rsidRPr="0074098D" w:rsidRDefault="00714BF7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6" w:type="dxa"/>
            <w:vAlign w:val="center"/>
          </w:tcPr>
          <w:p w:rsidR="00714BF7" w:rsidRPr="0074098D" w:rsidRDefault="00714BF7" w:rsidP="00AB5EB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3118" w:type="dxa"/>
            <w:vAlign w:val="center"/>
          </w:tcPr>
          <w:p w:rsidR="00714BF7" w:rsidRPr="0074098D" w:rsidRDefault="00714BF7" w:rsidP="00AB5EB7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Лекция-инструктаж </w:t>
            </w:r>
          </w:p>
        </w:tc>
        <w:tc>
          <w:tcPr>
            <w:tcW w:w="709" w:type="dxa"/>
            <w:gridSpan w:val="2"/>
            <w:vAlign w:val="center"/>
          </w:tcPr>
          <w:p w:rsidR="00714BF7" w:rsidRPr="0074098D" w:rsidRDefault="00CD2336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gridSpan w:val="2"/>
            <w:vAlign w:val="center"/>
          </w:tcPr>
          <w:p w:rsidR="00714BF7" w:rsidRPr="0074098D" w:rsidRDefault="00714BF7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Отчётная документация по практике </w:t>
            </w:r>
          </w:p>
        </w:tc>
      </w:tr>
      <w:tr w:rsidR="00714BF7" w:rsidRPr="0074098D" w:rsidTr="00980156">
        <w:trPr>
          <w:gridBefore w:val="1"/>
          <w:wBefore w:w="34" w:type="dxa"/>
          <w:trHeight w:val="144"/>
        </w:trPr>
        <w:tc>
          <w:tcPr>
            <w:tcW w:w="1027" w:type="dxa"/>
            <w:gridSpan w:val="2"/>
            <w:vAlign w:val="center"/>
          </w:tcPr>
          <w:p w:rsidR="00714BF7" w:rsidRPr="0074098D" w:rsidRDefault="00714BF7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6" w:type="dxa"/>
            <w:vAlign w:val="center"/>
          </w:tcPr>
          <w:p w:rsidR="00714BF7" w:rsidRPr="0074098D" w:rsidRDefault="00714BF7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714BF7" w:rsidRPr="0074098D" w:rsidRDefault="00714BF7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3118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Лекция-инструктаж</w:t>
            </w:r>
          </w:p>
        </w:tc>
        <w:tc>
          <w:tcPr>
            <w:tcW w:w="709" w:type="dxa"/>
            <w:gridSpan w:val="2"/>
            <w:vAlign w:val="center"/>
          </w:tcPr>
          <w:p w:rsidR="00714BF7" w:rsidRPr="0074098D" w:rsidRDefault="00714BF7" w:rsidP="00AB5EB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gridSpan w:val="2"/>
            <w:vAlign w:val="center"/>
          </w:tcPr>
          <w:p w:rsidR="00714BF7" w:rsidRPr="0074098D" w:rsidRDefault="00714BF7" w:rsidP="00AB5EB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Отчётная документация по практике </w:t>
            </w:r>
          </w:p>
        </w:tc>
      </w:tr>
      <w:tr w:rsidR="00AD3641" w:rsidRPr="0074098D" w:rsidTr="00714BF7">
        <w:trPr>
          <w:gridAfter w:val="1"/>
          <w:wAfter w:w="25" w:type="dxa"/>
        </w:trPr>
        <w:tc>
          <w:tcPr>
            <w:tcW w:w="9502" w:type="dxa"/>
            <w:gridSpan w:val="8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ПМ. 01 «Оперативно-служебная деятельность»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делопроизводства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инструкций по делопроизводству в прокуратуре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прокуратуры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 распределения обязанностей между работниками прокуратуры; обязанностей прокурора, его заместителей, помощников и </w:t>
            </w:r>
            <w:r w:rsidRPr="0074098D">
              <w:rPr>
                <w:rFonts w:ascii="Times New Roman" w:hAnsi="Times New Roman" w:cs="Times New Roman"/>
              </w:rPr>
              <w:lastRenderedPageBreak/>
              <w:t>следователей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приема граждан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регистрации и рассмотрения письменных и устных жалоб, заявлений, предложений граждан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взаимодействия органов прокуратуры с правоохранительными органами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характера и основных форм взаимодействия органов прокуратуры с правоохранительными органами, местными органами исполнительной и представительной власти, общественностью.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прокуратуры по надзору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Приказа «Об организации прокурорского надзора за исполнением законов, соблюдением прав и свобод человека и гражданина»; порядка надзора за соблюдением законов в местах содержания задержанных в ИВС; порядка надзора за рассмотрением в суде гражданских и уголовных дел; порядка надзора за исполнением законов органами дознания и предварительного следствия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Устный опрос </w:t>
            </w:r>
          </w:p>
        </w:tc>
      </w:tr>
      <w:tr w:rsidR="00AD3641" w:rsidRPr="0074098D" w:rsidTr="00980156">
        <w:trPr>
          <w:gridAfter w:val="1"/>
          <w:wAfter w:w="25" w:type="dxa"/>
        </w:trPr>
        <w:tc>
          <w:tcPr>
            <w:tcW w:w="993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прокуроров, участвующих в рассмотрении судом гражданских и уголовных дел</w:t>
            </w:r>
          </w:p>
        </w:tc>
        <w:tc>
          <w:tcPr>
            <w:tcW w:w="314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Приказов «О задачах прокуроров, участвующих в рассмотрении судами уголовных дел», «Об участии прокурора в гражданском судопроизводстве». Присутствие в судебных заседаниях, проводимых с участием прокурора. Составление проектов процессуальных документов</w:t>
            </w:r>
          </w:p>
        </w:tc>
        <w:tc>
          <w:tcPr>
            <w:tcW w:w="680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оформленных процессуальных документов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у следователя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3963"/>
        <w:gridCol w:w="3090"/>
        <w:gridCol w:w="709"/>
        <w:gridCol w:w="1138"/>
      </w:tblGrid>
      <w:tr w:rsidR="00AD3641" w:rsidRPr="0074098D" w:rsidTr="00980156">
        <w:tc>
          <w:tcPr>
            <w:tcW w:w="568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9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309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709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714BF7" w:rsidRPr="0074098D" w:rsidTr="00980156">
        <w:tc>
          <w:tcPr>
            <w:tcW w:w="568" w:type="dxa"/>
            <w:gridSpan w:val="2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3090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Лекция-инструктаж </w:t>
            </w:r>
          </w:p>
        </w:tc>
        <w:tc>
          <w:tcPr>
            <w:tcW w:w="709" w:type="dxa"/>
            <w:vAlign w:val="center"/>
          </w:tcPr>
          <w:p w:rsidR="00714BF7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714BF7" w:rsidRPr="0074098D" w:rsidTr="00980156">
        <w:tc>
          <w:tcPr>
            <w:tcW w:w="568" w:type="dxa"/>
            <w:gridSpan w:val="2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vAlign w:val="center"/>
          </w:tcPr>
          <w:p w:rsidR="00714BF7" w:rsidRPr="0074098D" w:rsidRDefault="00714BF7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</w:t>
            </w:r>
            <w:r w:rsidRPr="007409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3090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Лекция-инструктаж</w:t>
            </w:r>
          </w:p>
        </w:tc>
        <w:tc>
          <w:tcPr>
            <w:tcW w:w="709" w:type="dxa"/>
            <w:vAlign w:val="center"/>
          </w:tcPr>
          <w:p w:rsidR="00714BF7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714BF7" w:rsidRPr="0074098D" w:rsidRDefault="00714BF7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Отчётная документ</w:t>
            </w:r>
            <w:r w:rsidRPr="0074098D">
              <w:rPr>
                <w:rFonts w:ascii="Times New Roman" w:hAnsi="Times New Roman" w:cs="Times New Roman"/>
              </w:rPr>
              <w:lastRenderedPageBreak/>
              <w:t xml:space="preserve">ация по практике </w:t>
            </w:r>
          </w:p>
        </w:tc>
      </w:tr>
      <w:tr w:rsidR="00AD3641" w:rsidRPr="0074098D" w:rsidTr="009562AC">
        <w:tc>
          <w:tcPr>
            <w:tcW w:w="9468" w:type="dxa"/>
            <w:gridSpan w:val="6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lastRenderedPageBreak/>
              <w:t>ПМ. 01 «Оперативно-служебная деятельность»</w:t>
            </w:r>
          </w:p>
        </w:tc>
      </w:tr>
      <w:tr w:rsidR="00AD3641" w:rsidRPr="0074098D" w:rsidTr="0098015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следователя</w:t>
            </w:r>
          </w:p>
        </w:tc>
        <w:tc>
          <w:tcPr>
            <w:tcW w:w="309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ведомственных материалов, относящихся к работе следственных органов</w:t>
            </w:r>
          </w:p>
        </w:tc>
        <w:tc>
          <w:tcPr>
            <w:tcW w:w="709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  <w:r w:rsidR="00A22A5B"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98015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приема заявлений и сообщений граждан о преступлениях</w:t>
            </w:r>
          </w:p>
        </w:tc>
        <w:tc>
          <w:tcPr>
            <w:tcW w:w="309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приема и регистрации заявлений и сообщений о совершенных или подготавливаемых преступлениях. Составление проекта решения о возбуждении дела или об отказе в его возбуждении</w:t>
            </w:r>
          </w:p>
        </w:tc>
        <w:tc>
          <w:tcPr>
            <w:tcW w:w="709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  <w:r w:rsidR="00A22A5B"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оформленных процессуальных документов</w:t>
            </w:r>
          </w:p>
        </w:tc>
      </w:tr>
      <w:tr w:rsidR="00AD3641" w:rsidRPr="0074098D" w:rsidTr="0098015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следственных действий</w:t>
            </w:r>
          </w:p>
        </w:tc>
        <w:tc>
          <w:tcPr>
            <w:tcW w:w="309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выезда на место происшествия; осмотра места происшествия; производства следственных действий; производства допроса, выемки. Составление проектов процессуальных документов по конкретным следственным действиям</w:t>
            </w:r>
          </w:p>
        </w:tc>
        <w:tc>
          <w:tcPr>
            <w:tcW w:w="709" w:type="dxa"/>
            <w:vAlign w:val="center"/>
          </w:tcPr>
          <w:p w:rsidR="00AD3641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  <w:r w:rsidR="00A22A5B"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98015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процессуального оформления уголовного дела</w:t>
            </w:r>
          </w:p>
        </w:tc>
        <w:tc>
          <w:tcPr>
            <w:tcW w:w="309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уголовных дел. Составление проектов постановлений о прекращении уголовных дел или направлении в суд. Составление проекта обвинительного заключения</w:t>
            </w:r>
          </w:p>
        </w:tc>
        <w:tc>
          <w:tcPr>
            <w:tcW w:w="709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в системе органов УФСИН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3963"/>
        <w:gridCol w:w="2240"/>
        <w:gridCol w:w="1134"/>
        <w:gridCol w:w="1563"/>
      </w:tblGrid>
      <w:tr w:rsidR="00AD3641" w:rsidRPr="0074098D" w:rsidTr="00CD2336">
        <w:tc>
          <w:tcPr>
            <w:tcW w:w="568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9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Лекция-инструктаж 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</w:t>
            </w:r>
            <w:r w:rsidRPr="007409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данного </w:t>
            </w:r>
          </w:p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Лекция-инструктаж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AD3641" w:rsidRPr="0074098D" w:rsidTr="009562AC">
        <w:tc>
          <w:tcPr>
            <w:tcW w:w="9468" w:type="dxa"/>
            <w:gridSpan w:val="6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lastRenderedPageBreak/>
              <w:t>ПМ. 01 «Оперативно-служебная деятельность»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учреждений исполнения наказаний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ведомственных нормативных актов, регулирующих систему и структуру органов исполнения наказаний в Тамбовской области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с осужденными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социально-правовой характеристики лиц, отбывающих наказание; основных средств исправления осужденных, особенностей отбывания наказания разных категорий осужденных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практики применения амнистии и помилования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применения актов об амнистии и помиловании Президентом РФ в отношении лиц, отбывающих наказание. Составление проекта ходатайства о помиловании.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медицинского обеспечения осужденных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проблем медицинского обеспечения осужденных; нормативных актов, регулирующих вопросы медицинского обеспечения осужденных; регламентации применения принудительного лечения от наркомании, алкоголизма в отношении осужденных.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социальной реабилитации лиц, отбывших наказание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особенностей и нормативно-правового регулирования </w:t>
            </w:r>
            <w:r w:rsidRPr="0074098D">
              <w:rPr>
                <w:rFonts w:ascii="Times New Roman" w:hAnsi="Times New Roman" w:cs="Times New Roman"/>
              </w:rPr>
              <w:lastRenderedPageBreak/>
              <w:t>социальной реабилитации лиц, отбывших наказание; основных видов освобождения от наказания; порядка подготовки к освобождению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в областной адвокатской палате и адвокатском бюро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3963"/>
        <w:gridCol w:w="2240"/>
        <w:gridCol w:w="1134"/>
        <w:gridCol w:w="1563"/>
      </w:tblGrid>
      <w:tr w:rsidR="00AD3641" w:rsidRPr="0074098D" w:rsidTr="00CD2336">
        <w:tc>
          <w:tcPr>
            <w:tcW w:w="568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9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Лекция-инструктаж 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Лекция-инструктаж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AD3641" w:rsidRPr="0074098D" w:rsidTr="009562AC">
        <w:tc>
          <w:tcPr>
            <w:tcW w:w="9468" w:type="dxa"/>
            <w:gridSpan w:val="6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ПМ. 01 «Оперативно-служебная деятельность»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адвокатского бюро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структуры адвокатской палаты, адвокатского бюро; обязанностей сотрудников; порядка оплаты труда сотрудников; особенностей делопроизводства в адвокатской палате, адвокатском бюро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работы адвоката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</w:t>
            </w:r>
            <w:proofErr w:type="gramStart"/>
            <w:r w:rsidRPr="0074098D">
              <w:rPr>
                <w:rFonts w:ascii="Times New Roman" w:hAnsi="Times New Roman" w:cs="Times New Roman"/>
              </w:rPr>
              <w:t>нормативны</w:t>
            </w:r>
            <w:proofErr w:type="gramEnd"/>
            <w:r w:rsidRPr="0074098D">
              <w:rPr>
                <w:rFonts w:ascii="Times New Roman" w:hAnsi="Times New Roman" w:cs="Times New Roman"/>
              </w:rPr>
              <w:t xml:space="preserve"> правовых актов,  регулирующих деятельность адвоката, например Закона «Об адвокатуре»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приема граждан в адвокатской палате, адвокатском бюро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приема граждан и их консультирования. Присутствие на приеме граждан. Составление проектов жалоб, заявлений, запросов.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обеспечения защитника при проведении следственных действий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особенностей участия адвоката при проведении следственных действий. Присутствие с непосредственным руководителем практики при проведении следственных действий на всех стадиях следствия, дознания. Подготовка проектов ходатайств защитника по делам.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CD2336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участия адвоката в рассмотрении гражданских дел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особенностей участия адвоката при рассмотрении гражданских дел в суде. Присутствие с непосредственным руководителем практики в судебном заседании при рассмотрении гражданских дел. Составление проектов апелляционной и кассационной жалоб.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в Службе судебных приставов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3963"/>
        <w:gridCol w:w="2240"/>
        <w:gridCol w:w="1134"/>
        <w:gridCol w:w="1563"/>
      </w:tblGrid>
      <w:tr w:rsidR="00AD3641" w:rsidRPr="0074098D" w:rsidTr="00A22A5B">
        <w:tc>
          <w:tcPr>
            <w:tcW w:w="568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9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Лекция-инструктаж 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vAlign w:val="center"/>
          </w:tcPr>
          <w:p w:rsidR="00CD2336" w:rsidRPr="0074098D" w:rsidRDefault="00CD2336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2240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Лекция-инструктаж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AD3641" w:rsidRPr="0074098D" w:rsidTr="009562AC">
        <w:tc>
          <w:tcPr>
            <w:tcW w:w="9468" w:type="dxa"/>
            <w:gridSpan w:val="6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ПМ. 01 «Оперативно-служебная деятельность»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Организация деятельности службы </w:t>
            </w:r>
            <w:r w:rsidRPr="0074098D">
              <w:rPr>
                <w:rFonts w:ascii="Times New Roman" w:hAnsi="Times New Roman" w:cs="Times New Roman"/>
              </w:rPr>
              <w:lastRenderedPageBreak/>
              <w:t>судебных приставов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 xml:space="preserve">Изучение  </w:t>
            </w:r>
            <w:r w:rsidRPr="0074098D">
              <w:rPr>
                <w:rFonts w:ascii="Times New Roman" w:hAnsi="Times New Roman" w:cs="Times New Roman"/>
              </w:rPr>
              <w:lastRenderedPageBreak/>
              <w:t>нормативных актов, регулирующих деятельность службы судебных приставов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структуры службы судебных приставов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структуры службы судебных приставов РФ и в Тамбовской области; полномочий управления юстиции по организации деятельности службы судебных приставов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судебного пристава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порядка назначения на должность судебного пристава; требований к кандидату на должность; процедуры аттестации; подсчета выслуги лет.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Устный опрос. 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судебных приставов по обеспечению установленного порядка деятельности судов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</w:t>
            </w:r>
            <w:proofErr w:type="gramStart"/>
            <w:r w:rsidRPr="0074098D">
              <w:rPr>
                <w:rFonts w:ascii="Times New Roman" w:hAnsi="Times New Roman" w:cs="Times New Roman"/>
              </w:rPr>
              <w:t>особенностей обеспечения установленного порядка деятельности судов</w:t>
            </w:r>
            <w:proofErr w:type="gramEnd"/>
            <w:r w:rsidRPr="0074098D">
              <w:rPr>
                <w:rFonts w:ascii="Times New Roman" w:hAnsi="Times New Roman" w:cs="Times New Roman"/>
              </w:rPr>
              <w:t xml:space="preserve"> и полномочий судебного пристава по обеспечению данного порядка. Присутствие с непосредственным руководителем практики в суде при обеспечении им установленного порядка.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7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судебных приставов-исполнителей</w:t>
            </w:r>
          </w:p>
        </w:tc>
        <w:tc>
          <w:tcPr>
            <w:tcW w:w="2240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особенностей деятельности судебных приставов-исполнителей. Изучение поступающих для исполнения исполнительных листов. Присутствие с непосредственным руководителем практики при совершении исполнительных действий. </w:t>
            </w:r>
            <w:r w:rsidRPr="0074098D">
              <w:rPr>
                <w:rFonts w:ascii="Times New Roman" w:hAnsi="Times New Roman" w:cs="Times New Roman"/>
              </w:rPr>
              <w:lastRenderedPageBreak/>
              <w:t>Составление проекта постановления судебного пристава.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</w:tbl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98D">
        <w:rPr>
          <w:b/>
          <w:sz w:val="28"/>
          <w:szCs w:val="28"/>
        </w:rPr>
        <w:t>Практика в полиции</w:t>
      </w:r>
    </w:p>
    <w:p w:rsidR="00AD3641" w:rsidRPr="0074098D" w:rsidRDefault="00AD3641" w:rsidP="00AB5EB7">
      <w:pPr>
        <w:pStyle w:val="aff1"/>
        <w:spacing w:before="0" w:beforeAutospacing="0" w:after="0" w:afterAutospacing="0"/>
        <w:ind w:left="360"/>
        <w:jc w:val="center"/>
        <w:rPr>
          <w:b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"/>
        <w:gridCol w:w="3538"/>
        <w:gridCol w:w="2665"/>
        <w:gridCol w:w="1134"/>
        <w:gridCol w:w="1563"/>
      </w:tblGrid>
      <w:tr w:rsidR="00AD3641" w:rsidRPr="0074098D" w:rsidTr="00A22A5B">
        <w:tc>
          <w:tcPr>
            <w:tcW w:w="568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№</w:t>
            </w:r>
          </w:p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4098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4098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38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Содержание практики по темам</w:t>
            </w:r>
          </w:p>
        </w:tc>
        <w:tc>
          <w:tcPr>
            <w:tcW w:w="2665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11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38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Организационное собрание, на котором разъясняется суть практики, ее цели, задачи, оговариваются сроки прохождения и форма сдачи отчетности. Инструктаж по технике безопасности</w:t>
            </w:r>
          </w:p>
        </w:tc>
        <w:tc>
          <w:tcPr>
            <w:tcW w:w="2665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Лекция-инструктаж </w:t>
            </w:r>
          </w:p>
        </w:tc>
        <w:tc>
          <w:tcPr>
            <w:tcW w:w="1134" w:type="dxa"/>
            <w:vAlign w:val="center"/>
          </w:tcPr>
          <w:p w:rsidR="00CD2336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CD2336" w:rsidRPr="0074098D" w:rsidTr="00CD2336">
        <w:tc>
          <w:tcPr>
            <w:tcW w:w="568" w:type="dxa"/>
            <w:gridSpan w:val="2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8" w:type="dxa"/>
            <w:vAlign w:val="center"/>
          </w:tcPr>
          <w:p w:rsidR="00CD2336" w:rsidRPr="0074098D" w:rsidRDefault="00CD2336" w:rsidP="00AB5EB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4098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Организационное собрание (встреча) с руководителем практики по месту ее прохождения, обсуждение требований, заданий. Знакомство с предприятием, технологиями производства, организации рабочего процесса данного </w:t>
            </w:r>
          </w:p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предприятия, знакомство с коллективом, освоение рабочего места. </w:t>
            </w:r>
          </w:p>
        </w:tc>
        <w:tc>
          <w:tcPr>
            <w:tcW w:w="2665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Лекция-инструктаж</w:t>
            </w:r>
          </w:p>
        </w:tc>
        <w:tc>
          <w:tcPr>
            <w:tcW w:w="1134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3" w:type="dxa"/>
            <w:vAlign w:val="center"/>
          </w:tcPr>
          <w:p w:rsidR="00CD2336" w:rsidRPr="0074098D" w:rsidRDefault="00CD2336" w:rsidP="00AB5E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</w:rPr>
              <w:t xml:space="preserve">Отчётная документация по практике </w:t>
            </w:r>
          </w:p>
        </w:tc>
      </w:tr>
      <w:tr w:rsidR="00AD3641" w:rsidRPr="0074098D" w:rsidTr="009562AC">
        <w:tc>
          <w:tcPr>
            <w:tcW w:w="9468" w:type="dxa"/>
            <w:gridSpan w:val="6"/>
            <w:vAlign w:val="center"/>
          </w:tcPr>
          <w:p w:rsidR="00AD3641" w:rsidRPr="0074098D" w:rsidRDefault="00AD3641" w:rsidP="00AB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98D">
              <w:rPr>
                <w:rFonts w:ascii="Times New Roman" w:hAnsi="Times New Roman" w:cs="Times New Roman"/>
                <w:b/>
              </w:rPr>
              <w:t>ПМ. 01 «Оперативно-служебная деятельность»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2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РУВД</w:t>
            </w:r>
          </w:p>
        </w:tc>
        <w:tc>
          <w:tcPr>
            <w:tcW w:w="2665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 нормативных актов, регламентирующих деятельность и структуру органов РУВД. Изучение компетенций и функций сотрудников РУВД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2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возбуждения дела по административному правонарушению</w:t>
            </w:r>
          </w:p>
        </w:tc>
        <w:tc>
          <w:tcPr>
            <w:tcW w:w="2665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особенностей  и порядка возбуждения дела по административному правонарушению. Составление проекта протокола об административном правонарушении.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9801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2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рассмотрения дела об административном правонарушении</w:t>
            </w:r>
          </w:p>
        </w:tc>
        <w:tc>
          <w:tcPr>
            <w:tcW w:w="2665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 xml:space="preserve">Изучение особенностей этапов рассмотрения дела об административном правонарушении. Изучение органов и лиц, участвующих в деле об административном правонарушении. Изучения состава органа, рассматривающего дело об административном правонарушении и </w:t>
            </w:r>
            <w:r w:rsidRPr="0074098D">
              <w:rPr>
                <w:rFonts w:ascii="Times New Roman" w:hAnsi="Times New Roman" w:cs="Times New Roman"/>
              </w:rPr>
              <w:lastRenderedPageBreak/>
              <w:t>процесса рассмотрения дела компетентным органом. Составление проекта постановления по делу об административном правонарушении.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опрос. Демонстрация процессуальных документов</w:t>
            </w:r>
          </w:p>
        </w:tc>
      </w:tr>
      <w:tr w:rsidR="00AD3641" w:rsidRPr="0074098D" w:rsidTr="00A22A5B">
        <w:tc>
          <w:tcPr>
            <w:tcW w:w="534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572" w:type="dxa"/>
            <w:gridSpan w:val="2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Организация деятельности по исполнению постановлений об административных взысканиях</w:t>
            </w:r>
          </w:p>
        </w:tc>
        <w:tc>
          <w:tcPr>
            <w:tcW w:w="2665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Изучение особенностей порядка и этапов исполнения постановлений об административных взысканиях. Изучение особенностей обращения постановления к исполнению, приведения в исполнение</w:t>
            </w:r>
          </w:p>
        </w:tc>
        <w:tc>
          <w:tcPr>
            <w:tcW w:w="1134" w:type="dxa"/>
            <w:vAlign w:val="center"/>
          </w:tcPr>
          <w:p w:rsidR="00AD3641" w:rsidRPr="0074098D" w:rsidRDefault="00A22A5B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3" w:type="dxa"/>
            <w:vAlign w:val="center"/>
          </w:tcPr>
          <w:p w:rsidR="00AD3641" w:rsidRPr="0074098D" w:rsidRDefault="00AD3641" w:rsidP="00AB5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098D">
              <w:rPr>
                <w:rFonts w:ascii="Times New Roman" w:hAnsi="Times New Roman" w:cs="Times New Roman"/>
              </w:rPr>
              <w:t>Устный опрос</w:t>
            </w:r>
          </w:p>
        </w:tc>
      </w:tr>
    </w:tbl>
    <w:p w:rsidR="00FB5B63" w:rsidRPr="00FB5B63" w:rsidRDefault="00FB5B63" w:rsidP="00AB5EB7">
      <w:pPr>
        <w:pStyle w:val="af0"/>
        <w:spacing w:before="0" w:beforeAutospacing="0" w:after="0" w:afterAutospacing="0"/>
      </w:pPr>
    </w:p>
    <w:p w:rsidR="006C1ABC" w:rsidRPr="0074098D" w:rsidRDefault="006C1ABC" w:rsidP="00AB5EB7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4098D">
        <w:rPr>
          <w:sz w:val="28"/>
          <w:szCs w:val="28"/>
        </w:rPr>
        <w:t>Учебно-методические рекомендации по выполнению заданий на практике отражены в Положении Университета о практике в форме практической подготовке обучающихся, осваивающих образовательные программы среднего профессионального образования.</w:t>
      </w:r>
      <w:proofErr w:type="gramEnd"/>
    </w:p>
    <w:p w:rsidR="00FB5B63" w:rsidRPr="0074098D" w:rsidRDefault="00FB5B63" w:rsidP="00AB5EB7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FB5B63" w:rsidRPr="0074098D" w:rsidRDefault="00FB5B63" w:rsidP="00AB5EB7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Для достижения поставленных целей в процессе прохождения </w:t>
      </w:r>
      <w:r w:rsidRPr="0074098D">
        <w:rPr>
          <w:rFonts w:ascii="Times New Roman" w:hAnsi="Times New Roman"/>
          <w:b/>
          <w:sz w:val="28"/>
          <w:szCs w:val="28"/>
        </w:rPr>
        <w:t>учебной</w:t>
      </w:r>
      <w:r w:rsidRPr="0074098D">
        <w:rPr>
          <w:rFonts w:ascii="Times New Roman" w:hAnsi="Times New Roman"/>
          <w:sz w:val="28"/>
          <w:szCs w:val="28"/>
        </w:rPr>
        <w:t xml:space="preserve"> практики студенту необходимо решить следующие профессиональные задачи: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1) ознакомиться со структурой органа, структурного подразделения, в котором студент проходит практику;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2) изучить нормативные акты, регламентирующие деятельность органов и организаций, в которых проходится практика;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3) ознакомиться с ведомственными (внутренними) нормативными актами, регламентирующими деятельность соответствующих организаций;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4) изучить локальные акты (учредительные документы, положения о структурных подразделениях, должностные инструкции и т.д.), касающиеся соответствующего органа, структурного подразделения, конкретных функций работника;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5) проанализировать правовой статус и полномочия органов и организаций, в которых проходится практика и работников, должностные обязанности, которых исполняются студентом;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6) изучить материалы судебной практики иной практики связанной с выполнением соответствующих служебных функций по вопросам, входящим в предмет индивидуального задания;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7) проанализировать юридические документы (договоры, претензии, протоколы переговоров и т.п.), составляемые в органах и организациях, в которых проходится практика;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 xml:space="preserve">8) ознакомиться с зарубежным и историческим опытом функционирования аналогичных структур, а также спецификой правового </w:t>
      </w: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lastRenderedPageBreak/>
        <w:t>регулирования общественных отношений, являющихся предметом индивидуального задания, в различных странах.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 xml:space="preserve">Иные конкретные задачи прохождения учебной практики либо обоснованная корректировка </w:t>
      </w:r>
      <w:proofErr w:type="gramStart"/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>указанных</w:t>
      </w:r>
      <w:proofErr w:type="gramEnd"/>
      <w:r w:rsidRPr="0074098D">
        <w:rPr>
          <w:rFonts w:ascii="Times New Roman" w:eastAsia="TimesNewRomanPSMT" w:hAnsi="Times New Roman"/>
          <w:sz w:val="28"/>
          <w:szCs w:val="28"/>
          <w:lang w:eastAsia="ru-RU"/>
        </w:rPr>
        <w:t xml:space="preserve"> могут быть определены руководителем практики от института.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FB5B63" w:rsidRPr="0074098D" w:rsidRDefault="00FB5B63" w:rsidP="00580168">
      <w:pPr>
        <w:tabs>
          <w:tab w:val="left" w:pos="0"/>
        </w:tabs>
        <w:spacing w:after="0" w:line="240" w:lineRule="auto"/>
        <w:ind w:firstLine="706"/>
        <w:jc w:val="center"/>
        <w:rPr>
          <w:rFonts w:ascii="Times New Roman" w:hAnsi="Times New Roman"/>
          <w:b/>
          <w:sz w:val="28"/>
          <w:szCs w:val="28"/>
        </w:rPr>
      </w:pPr>
      <w:r w:rsidRPr="0074098D">
        <w:rPr>
          <w:rFonts w:ascii="Times New Roman" w:eastAsia="TimesNewRomanPSMT" w:hAnsi="Times New Roman"/>
          <w:b/>
          <w:sz w:val="28"/>
          <w:szCs w:val="28"/>
          <w:lang w:eastAsia="ru-RU"/>
        </w:rPr>
        <w:t>6.</w:t>
      </w:r>
      <w:r w:rsidRPr="0074098D">
        <w:rPr>
          <w:rFonts w:ascii="Times New Roman" w:hAnsi="Times New Roman"/>
          <w:b/>
          <w:sz w:val="28"/>
          <w:szCs w:val="28"/>
        </w:rPr>
        <w:t>КОНТРОЛЬ И ОЦЕНКА РЕЗУЛЬТАТОВ ОСВОЕНИЯ ПРАКТИКИ</w:t>
      </w:r>
    </w:p>
    <w:p w:rsidR="00FB5B63" w:rsidRPr="0074098D" w:rsidRDefault="00FB5B63" w:rsidP="00AB5EB7">
      <w:pPr>
        <w:tabs>
          <w:tab w:val="left" w:pos="0"/>
        </w:tabs>
        <w:spacing w:after="0" w:line="240" w:lineRule="auto"/>
        <w:ind w:firstLine="706"/>
        <w:jc w:val="both"/>
        <w:rPr>
          <w:rFonts w:ascii="Times New Roman" w:hAnsi="Times New Roman"/>
          <w:b/>
          <w:sz w:val="28"/>
          <w:szCs w:val="28"/>
        </w:rPr>
      </w:pP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Аттестация по результатам учебной практики проводится в два этапа – на базе практики и в Университете, при этом: 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- на первый </w:t>
      </w:r>
      <w:proofErr w:type="gramStart"/>
      <w:r w:rsidRPr="0074098D">
        <w:rPr>
          <w:rFonts w:ascii="Times New Roman" w:hAnsi="Times New Roman"/>
          <w:sz w:val="28"/>
          <w:szCs w:val="28"/>
        </w:rPr>
        <w:t>этапе</w:t>
      </w:r>
      <w:proofErr w:type="gramEnd"/>
      <w:r w:rsidRPr="0074098D">
        <w:rPr>
          <w:rFonts w:ascii="Times New Roman" w:hAnsi="Times New Roman"/>
          <w:sz w:val="28"/>
          <w:szCs w:val="28"/>
        </w:rPr>
        <w:t xml:space="preserve"> аттестации по результатам учебной практики обучающийся обязан предоставить дневник практики и письменный отчет о практике. </w:t>
      </w:r>
      <w:proofErr w:type="gramStart"/>
      <w:r w:rsidRPr="0074098D">
        <w:rPr>
          <w:rFonts w:ascii="Times New Roman" w:hAnsi="Times New Roman"/>
          <w:sz w:val="28"/>
          <w:szCs w:val="28"/>
        </w:rPr>
        <w:t xml:space="preserve">По итогам этого этапа обучающемуся выдается характеристика (Приложение 3), отражающая уровень </w:t>
      </w:r>
      <w:proofErr w:type="spellStart"/>
      <w:r w:rsidRPr="0074098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74098D">
        <w:rPr>
          <w:rFonts w:ascii="Times New Roman" w:hAnsi="Times New Roman"/>
          <w:sz w:val="28"/>
          <w:szCs w:val="28"/>
        </w:rPr>
        <w:t xml:space="preserve"> общекультурных, </w:t>
      </w:r>
      <w:proofErr w:type="spellStart"/>
      <w:r w:rsidRPr="0074098D">
        <w:rPr>
          <w:rFonts w:ascii="Times New Roman" w:hAnsi="Times New Roman"/>
          <w:sz w:val="28"/>
          <w:szCs w:val="28"/>
        </w:rPr>
        <w:t>общепрофессиональных</w:t>
      </w:r>
      <w:proofErr w:type="spellEnd"/>
      <w:r w:rsidRPr="0074098D">
        <w:rPr>
          <w:rFonts w:ascii="Times New Roman" w:hAnsi="Times New Roman"/>
          <w:sz w:val="28"/>
          <w:szCs w:val="28"/>
        </w:rPr>
        <w:t xml:space="preserve"> и профессиональных компетенций, степень выполнения программы практики и общую оценку за практику с соответствующей мотивировкой; </w:t>
      </w:r>
      <w:proofErr w:type="gramEnd"/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- на второй этапе по результатам учебной практики обучающийся обязан представить дневник практики, аттестационный лист, письменный отчет о практике и характеристику с места практики;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- учебная практика оценивается оценкой «отлично», «хорошо», «удовлетворительно» либо «неудовлетворительно».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098D">
        <w:rPr>
          <w:rFonts w:ascii="Times New Roman" w:hAnsi="Times New Roman"/>
          <w:sz w:val="28"/>
          <w:szCs w:val="28"/>
        </w:rPr>
        <w:t>Все документы, представляемые обучающимся на аттестацию по практике должны быть заверены</w:t>
      </w:r>
      <w:proofErr w:type="gramEnd"/>
      <w:r w:rsidRPr="0074098D">
        <w:rPr>
          <w:rFonts w:ascii="Times New Roman" w:hAnsi="Times New Roman"/>
          <w:sz w:val="28"/>
          <w:szCs w:val="28"/>
        </w:rPr>
        <w:t xml:space="preserve"> подписью руководителя базы практики и печатью.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Результаты промежуточной аттестации по практике учитываются при подведении итогов общей успеваемости обучающихся в семестре, следующим за семестром прохождения практики.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Обучающиеся, не выполнившие программы практик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Повторное прохождение практики с целью повышения оценки не допускается.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Оценка за практику проставляется в соответствующий раздел зачетной книжки </w:t>
      </w:r>
      <w:proofErr w:type="gramStart"/>
      <w:r w:rsidRPr="0074098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74098D">
        <w:rPr>
          <w:rFonts w:ascii="Times New Roman" w:hAnsi="Times New Roman"/>
          <w:sz w:val="28"/>
          <w:szCs w:val="28"/>
        </w:rPr>
        <w:t xml:space="preserve"> и в </w:t>
      </w:r>
      <w:proofErr w:type="spellStart"/>
      <w:r w:rsidRPr="0074098D">
        <w:rPr>
          <w:rFonts w:ascii="Times New Roman" w:hAnsi="Times New Roman"/>
          <w:sz w:val="28"/>
          <w:szCs w:val="28"/>
        </w:rPr>
        <w:t>зачетно-экзаменационную</w:t>
      </w:r>
      <w:proofErr w:type="spellEnd"/>
      <w:r w:rsidRPr="0074098D">
        <w:rPr>
          <w:rFonts w:ascii="Times New Roman" w:hAnsi="Times New Roman"/>
          <w:sz w:val="28"/>
          <w:szCs w:val="28"/>
        </w:rPr>
        <w:t xml:space="preserve"> ведомость. Оценка «неудовлетворительно», «не зачтено» проставляется только в </w:t>
      </w:r>
      <w:proofErr w:type="spellStart"/>
      <w:r w:rsidRPr="0074098D">
        <w:rPr>
          <w:rFonts w:ascii="Times New Roman" w:hAnsi="Times New Roman"/>
          <w:sz w:val="28"/>
          <w:szCs w:val="28"/>
        </w:rPr>
        <w:t>зачетно-экзаменационную</w:t>
      </w:r>
      <w:proofErr w:type="spellEnd"/>
      <w:r w:rsidRPr="0074098D">
        <w:rPr>
          <w:rFonts w:ascii="Times New Roman" w:hAnsi="Times New Roman"/>
          <w:sz w:val="28"/>
          <w:szCs w:val="28"/>
        </w:rPr>
        <w:t xml:space="preserve"> ведомость.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Оценка по практике или зачет приравнивается к оценкам (зачетам) по дисциплинам теоретического обучения и учитывается при подведении итогов общей успеваемости обучающегося. </w:t>
      </w:r>
    </w:p>
    <w:p w:rsidR="00FB5B63" w:rsidRPr="0074098D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lastRenderedPageBreak/>
        <w:t>Итоги практики обучающихся обсуждаются на заседаниях ученых советов структурных подразделений Университета и на совещаниях базы практики</w:t>
      </w:r>
    </w:p>
    <w:p w:rsidR="00FB5B63" w:rsidRPr="00775F76" w:rsidRDefault="00FB5B63" w:rsidP="00AB5E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1"/>
        <w:gridCol w:w="3020"/>
      </w:tblGrid>
      <w:tr w:rsidR="00FB5B63" w:rsidRPr="00C3505A" w:rsidTr="009562AC">
        <w:tc>
          <w:tcPr>
            <w:tcW w:w="6771" w:type="dxa"/>
          </w:tcPr>
          <w:p w:rsidR="00FB5B63" w:rsidRPr="0074098D" w:rsidRDefault="00FB5B63" w:rsidP="00AB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b/>
                <w:lang w:eastAsia="ru-RU"/>
              </w:rPr>
            </w:pPr>
            <w:r w:rsidRPr="0074098D">
              <w:rPr>
                <w:rFonts w:ascii="Times New Roman" w:hAnsi="Times New Roman"/>
                <w:b/>
              </w:rPr>
              <w:t>Результаты обучения (освоенные умения, усвоенные знания, полученный практический опыт)</w:t>
            </w:r>
          </w:p>
        </w:tc>
        <w:tc>
          <w:tcPr>
            <w:tcW w:w="3082" w:type="dxa"/>
          </w:tcPr>
          <w:p w:rsidR="00FB5B63" w:rsidRDefault="00FB5B63" w:rsidP="00AB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505A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  <w:p w:rsidR="00FB5B63" w:rsidRPr="00C3505A" w:rsidRDefault="00FB5B63" w:rsidP="00AB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B5B63" w:rsidRPr="00C3505A" w:rsidTr="009562AC">
        <w:tc>
          <w:tcPr>
            <w:tcW w:w="6771" w:type="dxa"/>
          </w:tcPr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Понимать и анализировать вопросы ценностно-мотивационной сферы.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Принимать решения в стандартных и нестандартных ситуациях, в т.ч. ситуациях риска, и нести за них ответственность.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Проявлять психологическую устойчивость в сложных и экстремальных ситуациях, предупреждать и разрешать конфликты в процессе профессиональной деятельности.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 xml:space="preserve">Правильно строить отношения с коллегами, с различными категориями граждан, в т.ч. с представителями различных национальностей и </w:t>
            </w:r>
            <w:proofErr w:type="spellStart"/>
            <w:r w:rsidRPr="0074098D">
              <w:rPr>
                <w:rFonts w:ascii="Times New Roman" w:hAnsi="Times New Roman"/>
                <w:lang w:eastAsia="ru-RU"/>
              </w:rPr>
              <w:t>конфессий</w:t>
            </w:r>
            <w:proofErr w:type="spellEnd"/>
            <w:r w:rsidRPr="0074098D">
              <w:rPr>
                <w:rFonts w:ascii="Times New Roman" w:hAnsi="Times New Roman"/>
                <w:lang w:eastAsia="ru-RU"/>
              </w:rPr>
              <w:t>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 xml:space="preserve">Устанавливать психологический контакт с окружающими. 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Адаптироваться к меняющимся условиям профессиональной деятельности.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Выполнять профессиональные задачи в соответствии с нормами морали, профессиональной этики и служебного этикета.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Проявлять нетерпимость к коррупционному поведению, уважительно относиться к праву и закону.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</w:rPr>
              <w:t>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098D">
              <w:rPr>
                <w:rFonts w:ascii="Times New Roman" w:hAnsi="Times New Roman"/>
              </w:rPr>
              <w:t>Обеспечивать соблюдение законодательства субъектами права</w:t>
            </w:r>
          </w:p>
          <w:p w:rsidR="00FB5B63" w:rsidRPr="0074098D" w:rsidRDefault="00FB5B63" w:rsidP="00AB5E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098D">
              <w:rPr>
                <w:rFonts w:ascii="Times New Roman" w:hAnsi="Times New Roman"/>
                <w:lang w:eastAsia="ru-RU"/>
              </w:rPr>
              <w:t>Осуществлять реализацию норм материального и процессуального права.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Обеспечивать законность и правопорядок, безопасность личности, общества и государства, охранять общественный порядок.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Осуществлять оперативно-служебные мероприятия в соответствии с профилем подготовки.</w:t>
            </w:r>
          </w:p>
          <w:p w:rsidR="00FB5B63" w:rsidRPr="0074098D" w:rsidRDefault="00FB5B63" w:rsidP="00AB5E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098D">
              <w:rPr>
                <w:rFonts w:ascii="Times New Roman" w:hAnsi="Times New Roman"/>
              </w:rPr>
              <w:t>Применять меры административного пресечения правонарушений, включая применение физической силы и специальных средств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Обеспечивать выявление, раскрытие и расследование преступлений и иных правонарушений в соответствии с профилем подготовки.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lastRenderedPageBreak/>
              <w:t>Осуществлять технико-криминалистическое и специальное техническое обеспечение оперативно-служебной деятельности.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Оказывать первую (доврачебную) медицинскую помощь.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Использовать в профессиональной деятельности нормативные правовые акты и документы по обеспечению режима секретности в Российской Федерации.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Обеспечивать защиту сведений, составляющих государственную тайну, сведений конфиденциального характера и иных охраняемых законом тайн.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 xml:space="preserve">Осуществлять профилактику преступлений и иных правонарушений на основе использования знаний </w:t>
            </w:r>
            <w:proofErr w:type="gramStart"/>
            <w:r w:rsidRPr="0074098D">
              <w:rPr>
                <w:rFonts w:ascii="Times New Roman" w:hAnsi="Times New Roman"/>
                <w:lang w:eastAsia="ru-RU"/>
              </w:rPr>
              <w:t>о</w:t>
            </w:r>
            <w:proofErr w:type="gramEnd"/>
            <w:r w:rsidRPr="0074098D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74098D">
              <w:rPr>
                <w:rFonts w:ascii="Times New Roman" w:hAnsi="Times New Roman"/>
                <w:lang w:eastAsia="ru-RU"/>
              </w:rPr>
              <w:t>закономерностей</w:t>
            </w:r>
            <w:proofErr w:type="gramEnd"/>
            <w:r w:rsidRPr="0074098D">
              <w:rPr>
                <w:rFonts w:ascii="Times New Roman" w:hAnsi="Times New Roman"/>
                <w:lang w:eastAsia="ru-RU"/>
              </w:rPr>
              <w:t xml:space="preserve"> преступности, преступного поведения и методов их предупреждения, выявлять и устранять причины и условия, способствующие совершению правонарушений.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098D">
              <w:rPr>
                <w:rFonts w:ascii="Times New Roman" w:hAnsi="Times New Roman"/>
                <w:lang w:eastAsia="ru-RU"/>
              </w:rPr>
              <w:t>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lang w:eastAsia="ru-RU"/>
              </w:rPr>
            </w:pPr>
          </w:p>
        </w:tc>
        <w:tc>
          <w:tcPr>
            <w:tcW w:w="3082" w:type="dxa"/>
          </w:tcPr>
          <w:p w:rsidR="00FB5B63" w:rsidRPr="00C3505A" w:rsidRDefault="00FB5B63" w:rsidP="00AB5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8D52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Интерпретация результатов наблюдений за деятельностью обучающегося в процессе освоения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8D5246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</w:tbl>
    <w:p w:rsidR="00DF3D6A" w:rsidRPr="00AD3641" w:rsidRDefault="00DF3D6A" w:rsidP="00AB5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D6A" w:rsidRPr="00AD3641" w:rsidRDefault="00DF3D6A" w:rsidP="00AB5EB7">
      <w:pPr>
        <w:tabs>
          <w:tab w:val="left" w:pos="284"/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КОНТРОЛЬ И ОЦЕНКА РЕЗУЛЬТАТОВ ОСВОЕНИЯ ПРАКТИКИ</w:t>
      </w:r>
    </w:p>
    <w:p w:rsidR="00DF3D6A" w:rsidRPr="00AD3641" w:rsidRDefault="00DF3D6A" w:rsidP="00AB5EB7">
      <w:pPr>
        <w:tabs>
          <w:tab w:val="left" w:pos="284"/>
          <w:tab w:val="left" w:pos="3261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90" w:type="pct"/>
        <w:tblInd w:w="19" w:type="dxa"/>
        <w:tblLook w:val="0000"/>
      </w:tblPr>
      <w:tblGrid>
        <w:gridCol w:w="6249"/>
        <w:gridCol w:w="3303"/>
      </w:tblGrid>
      <w:tr w:rsidR="00731FCA" w:rsidRPr="00AD3641" w:rsidTr="00731FCA"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31FCA" w:rsidRPr="0074098D" w:rsidRDefault="00731FCA" w:rsidP="00AB5E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proofErr w:type="gramStart"/>
            <w:r w:rsidRPr="007409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Результаты обучения (освоенные умения,</w:t>
            </w:r>
            <w:proofErr w:type="gramEnd"/>
          </w:p>
          <w:p w:rsidR="00731FCA" w:rsidRPr="0074098D" w:rsidRDefault="00731FCA" w:rsidP="00AB5E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409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усвоенные знания, </w:t>
            </w:r>
            <w:proofErr w:type="gramStart"/>
            <w:r w:rsidRPr="007409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полученный</w:t>
            </w:r>
            <w:proofErr w:type="gramEnd"/>
            <w:r w:rsidRPr="007409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практический</w:t>
            </w:r>
          </w:p>
          <w:p w:rsidR="00731FCA" w:rsidRPr="0074098D" w:rsidRDefault="00731FCA" w:rsidP="00AB5E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409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опыт)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CA" w:rsidRPr="00AD3641" w:rsidRDefault="00731FCA" w:rsidP="00AB5E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D36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</w:tc>
      </w:tr>
      <w:tr w:rsidR="00731FCA" w:rsidRPr="00FB5B63" w:rsidTr="00731FCA">
        <w:trPr>
          <w:trHeight w:val="2389"/>
        </w:trPr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098D">
              <w:rPr>
                <w:rFonts w:ascii="Times New Roman" w:eastAsia="Times New Roman" w:hAnsi="Times New Roman" w:cs="Times New Roman"/>
                <w:lang w:eastAsia="ru-RU"/>
              </w:rPr>
              <w:t>Обучающийся должен</w:t>
            </w:r>
            <w:r w:rsidRPr="007409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знать:</w:t>
            </w:r>
          </w:p>
          <w:p w:rsidR="00FB5B63" w:rsidRPr="0074098D" w:rsidRDefault="00FB5B63" w:rsidP="00AB5EB7">
            <w:pPr>
              <w:pStyle w:val="a4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организационно-правовые основы и тактику деятельности сотрудников правоохранительных органов в особых условиях, чрезвычайных обстоятельствах, чрезвычайных ситуациях, в условиях режима чрезвычайного положения и в военное время;</w:t>
            </w:r>
          </w:p>
          <w:p w:rsidR="00FB5B63" w:rsidRPr="0074098D" w:rsidRDefault="00FB5B63" w:rsidP="00AB5EB7">
            <w:pPr>
              <w:pStyle w:val="a4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hAnsi="Times New Roman"/>
                <w:color w:val="000000"/>
              </w:rPr>
              <w:t xml:space="preserve">задачи правоохранительных органов в системе гражданской обороны и в единой государственной </w:t>
            </w: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системе предупреждения и ликвидации чрезвычайных ситуаций; </w:t>
            </w:r>
          </w:p>
          <w:p w:rsidR="00FB5B63" w:rsidRPr="0074098D" w:rsidRDefault="00FB5B63" w:rsidP="00AB5EB7">
            <w:pPr>
              <w:pStyle w:val="a4"/>
              <w:numPr>
                <w:ilvl w:val="1"/>
                <w:numId w:val="1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основы инженерной и топографической подготовки правовые основы, условия и пределы применения и использования огнестрельного оружия сотрудниками правоохранительных органов;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98D">
              <w:rPr>
                <w:rFonts w:ascii="Times New Roman" w:hAnsi="Times New Roman"/>
              </w:rPr>
              <w:t>основные виды вооружения, применяемого сотрудниками правоохранительных органов;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98D">
              <w:rPr>
                <w:rFonts w:ascii="Times New Roman" w:hAnsi="Times New Roman"/>
              </w:rPr>
              <w:t>меры безопасности при обращении с огнестрельным оружием;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назначение, боевые свойства, устройство, правила сбережения табельного оружия, а также правила обращения с ним и ухода;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тактику индивидуальных и групповых действий в процессе выполнения оперативно-служебных задач с применением и использованием оружия;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организационно-правовые и тактические основы обеспечения законности и правопорядка.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назначение, задачи, технические возможности, организационно-правовые основы и тактические особенности применения различных видов специальной техники и технических средств;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установленный порядок организации делопроизводства, </w:t>
            </w: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использования сведений, содержащихся в документах;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-основные правила и порядок подготовки и оформления документов;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-организационно-правовые основы режима секретности в правоохранительных органах,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порядок отнесения сведений к государственной тайне, порядок засекречивания и рассекречивания носителей сведений, составляющих государственную тайну, порядок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допуска к государственной тайне;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-правила пользования и обращения с секретными документами и изделиями.</w:t>
            </w:r>
          </w:p>
          <w:p w:rsidR="00FB5B63" w:rsidRPr="0074098D" w:rsidRDefault="00FB5B63" w:rsidP="00AB5E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B5B63" w:rsidRPr="0074098D" w:rsidRDefault="00FB5B63" w:rsidP="00AB5E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74098D">
              <w:rPr>
                <w:rFonts w:ascii="Times New Roman" w:hAnsi="Times New Roman" w:cs="Times New Roman"/>
                <w:b/>
                <w:lang w:eastAsia="ru-RU"/>
              </w:rPr>
              <w:t>уметь:</w:t>
            </w:r>
          </w:p>
          <w:p w:rsidR="00FB5B63" w:rsidRPr="0074098D" w:rsidRDefault="00580168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-решать оперативно</w:t>
            </w:r>
            <w:r w:rsidR="00FB5B63" w:rsidRPr="0074098D">
              <w:rPr>
                <w:rFonts w:ascii="Times New Roman" w:hAnsi="Times New Roman"/>
                <w:color w:val="000000"/>
              </w:rPr>
              <w:t>-служебные задачи в составе нарядов и групп;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-использовать средства индивидуальной и коллективной защиты;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-читать топографические карты, проводить измерения и ориентирование по карте и на местности;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-составлять служебные графические документы;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-обеспечивать безопасность: личную, подчиненных, граждан;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-использовать огнестрельное оружие;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-обеспечивать законность и правопорядок;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-охранять общественный порядок;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-выбирать и тактически правильно применять средства специальной техники в различных оперативно-служебных ситуациях и документально оформлять это применение;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-правильно оформлять и составлять служебные документы, в том числе секретные, содержащие сведения ограниченного пользования;</w:t>
            </w:r>
          </w:p>
          <w:p w:rsidR="00FB5B63" w:rsidRPr="0074098D" w:rsidRDefault="00FB5B63" w:rsidP="00AB5EB7">
            <w:pPr>
              <w:pStyle w:val="a4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  <w:r w:rsidRPr="0074098D">
              <w:rPr>
                <w:rFonts w:ascii="Times New Roman" w:hAnsi="Times New Roman"/>
                <w:color w:val="000000"/>
              </w:rPr>
              <w:t>-выполнять служебные обязанности в строгом соответствии с требованиями режима секретности.</w:t>
            </w:r>
          </w:p>
          <w:p w:rsidR="00FB5B63" w:rsidRPr="0074098D" w:rsidRDefault="00FB5B63" w:rsidP="00AB5E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4098D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иметь практический опыт: </w:t>
            </w:r>
          </w:p>
          <w:p w:rsidR="00FB5B63" w:rsidRPr="0074098D" w:rsidRDefault="00580168" w:rsidP="00AB5EB7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-выполнения оперативно</w:t>
            </w:r>
            <w:r w:rsidR="00FB5B63" w:rsidRPr="0074098D">
              <w:rPr>
                <w:rFonts w:ascii="Times New Roman" w:eastAsia="Times New Roman" w:hAnsi="Times New Roman"/>
                <w:color w:val="000000"/>
                <w:lang w:eastAsia="ru-RU"/>
              </w:rPr>
              <w:t>-служебных задач в соответствии с профилем деятельности правоохранительного органа в условиях режима чрезвычайного положения, с использованием специальной техники, вооружения, с соблюдением требований делопроизводства и режима секретности;</w:t>
            </w:r>
          </w:p>
          <w:p w:rsidR="00731FCA" w:rsidRPr="0074098D" w:rsidRDefault="00731FCA" w:rsidP="00AB5E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CA" w:rsidRPr="00FB5B63" w:rsidRDefault="00731FCA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5B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Зачет / Защита отчета по учебной практике</w:t>
            </w:r>
          </w:p>
          <w:p w:rsidR="00616292" w:rsidRPr="00FB5B63" w:rsidRDefault="00616292" w:rsidP="00AB5EB7">
            <w:pPr>
              <w:pStyle w:val="a4"/>
              <w:tabs>
                <w:tab w:val="left" w:pos="851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B5B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том числе с применением ЭО.</w:t>
            </w:r>
          </w:p>
          <w:p w:rsidR="00616292" w:rsidRPr="00FB5B63" w:rsidRDefault="00616292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31FCA" w:rsidRPr="00FB5B63" w:rsidRDefault="00731FCA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31FCA" w:rsidRPr="00FB5B63" w:rsidRDefault="00731FCA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31FCA" w:rsidRPr="00FB5B63" w:rsidRDefault="00731FCA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31FCA" w:rsidRPr="00FB5B63" w:rsidRDefault="00731FCA" w:rsidP="00AB5EB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F3D6A" w:rsidRPr="00AD3641" w:rsidRDefault="00DF3D6A" w:rsidP="00AB5EB7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0A0F" w:rsidRPr="0074098D" w:rsidRDefault="00C70A0F" w:rsidP="00AB5EB7">
      <w:pPr>
        <w:tabs>
          <w:tab w:val="left" w:pos="284"/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Аттестация обучающихся по результатам практики проходит в соответствии с </w:t>
      </w:r>
      <w:r w:rsidRPr="0074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Университета о практике в форме практической подготовки обучающихся, осваивающих образовательные программы СПО, с  использованием соответствующих материалов фонда оценочных средств и  с учетом </w:t>
      </w:r>
      <w:proofErr w:type="gramStart"/>
      <w:r w:rsidRPr="0074098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proofErr w:type="gramEnd"/>
      <w:r w:rsidRPr="0074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уровне освоения обучающимся профессиональных компетенций, отраженных в аттестационном листе практики.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4098D">
        <w:rPr>
          <w:rFonts w:ascii="Times New Roman" w:hAnsi="Times New Roman"/>
          <w:b/>
          <w:sz w:val="28"/>
          <w:szCs w:val="28"/>
        </w:rPr>
        <w:t xml:space="preserve"> Рекомендации по электронному обучению и применению дистанционных образовательных технологий.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ст. 16 Федерального закона под </w:t>
      </w:r>
      <w:r w:rsidRPr="0074098D">
        <w:rPr>
          <w:rStyle w:val="afd"/>
          <w:rFonts w:ascii="Times New Roman" w:hAnsi="Times New Roman"/>
          <w:sz w:val="28"/>
          <w:szCs w:val="28"/>
          <w:shd w:val="clear" w:color="auto" w:fill="FFFFFF"/>
        </w:rPr>
        <w:t>электронным обучением</w:t>
      </w: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 понимается организация образовательной деятельности с применением содержащейся в базах данных и используемой при реализации </w:t>
      </w:r>
      <w:r w:rsidRPr="0074098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Под </w:t>
      </w:r>
      <w:r w:rsidRPr="0074098D">
        <w:rPr>
          <w:rStyle w:val="afd"/>
          <w:rFonts w:ascii="Times New Roman" w:hAnsi="Times New Roman"/>
          <w:sz w:val="28"/>
          <w:szCs w:val="28"/>
          <w:shd w:val="clear" w:color="auto" w:fill="FFFFFF"/>
        </w:rPr>
        <w:t>дистанционными образовательными технологиями</w:t>
      </w: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Электронное обучение предполагает использование информации, содержащейся в базах данных, и информационных технологий и информационно-телекоммуникационных сетей для ее обработки и передачи при взаимодействии обучающихся и педагогических работников. Дистанционные образовательные технологии реализуются через информационно-телекоммуникационные сети, когда обучающиеся и педагогические работники находятся на расстоянии.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То есть и в том, и в другом случае предусматривается использование компьютера и сетевой инфраструктуры, но при электронном обучении это инструменты непосредственного взаимодействия обучающихся и педагогических работников, а при дистанционных образовательных технологиях – удаленного.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ОСНОВНЫЕ ВИДЫ УЧЕБНОЙ ДЕЯТЕЛЬНОСТИ С ПРИМЕНЕНИЕМ ДОТ: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лекции, реализуемые во всех технологических средах: работа в аудитории с электронными учебными курсами под руководством методистов-организаторов, в сетевом компьютерном классе в системе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on-line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(система общения преподавателя и обучающихся в режиме реального времени) и системе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off-line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(система общения, при которой преподаватель и обучающиеся обмениваются информацией с временным промежутком) в форме теле - и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видеолекций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и лекций-презентаций; </w:t>
      </w:r>
      <w:proofErr w:type="gramEnd"/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практические, семинарские и лабораторные занятия во всех технологических средах: видеоконференции, собеседования в режиме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chat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(система общения, при которой участники, подключенные к Интернет, обсуждают заданную тему короткими текстовыми сообщениями в режиме реального времени), </w:t>
      </w:r>
      <w:proofErr w:type="gramEnd"/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занятия в учебно-тренировочных классах, компьютерный лабораторный практикум, профессиональные тренинги с использованием телекоммуникационных технологий; 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учебная практика, реализация которой возможна посредством информационных технологий; индивидуальные и групповые консультации, реализуемые во всех технологических средах: электронная почта, chat-конференции, форумы, видеоконференции; 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самостоятельная работа обучающихся, включающая изучение основных и дополнительных учебно-методических материалов; выполнение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расчетно</w:t>
      </w:r>
      <w:proofErr w:type="spellEnd"/>
      <w:r w:rsidR="00B77A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практических и расчетно-графических, тестовых и иных заданий; выполнение курсовых проектов, написание курсовых работ, тематических рефератов и эссе; работу с интерактивными учебниками и учебно-методическими материалами, в том числе с сетевыми или автономными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мультимедийными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электронными учебниками, практикумами; работу с базами данных удаленного доступа;</w:t>
      </w:r>
      <w:proofErr w:type="gramEnd"/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текущие и рубежные контроли, промежуточные аттестации с применением ДОТ.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ОСНОВНЫЕ ВИДЫ УЧЕБНОЙ ДЕЯТЕЛЬНОСТИ С ПРИМЕНЕНИЕМ ЭО: 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самостоятельная интерактивная и контролируемая интенсивная работа студента с учебными материалами, включающими в себя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видеолекции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, слайды, методические рекомендации по изучению дисциплины и выполнению контрольных заданий, контрольные и итоговые тесты. </w:t>
      </w:r>
    </w:p>
    <w:p w:rsidR="009C5552" w:rsidRPr="0074098D" w:rsidRDefault="009C5552" w:rsidP="00AB5EB7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F3D6A" w:rsidRPr="0074098D" w:rsidRDefault="00DF3D6A" w:rsidP="00AB5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D6A" w:rsidRPr="0074098D" w:rsidRDefault="009C5552" w:rsidP="00AB5EB7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="00DF3D6A" w:rsidRPr="00740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</w:t>
      </w:r>
      <w:r w:rsidR="00DF3D6A" w:rsidRPr="007409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ПРОВЕДЕНИЯ ПРАКТИКИ</w:t>
      </w:r>
    </w:p>
    <w:p w:rsidR="00DF3D6A" w:rsidRPr="0074098D" w:rsidRDefault="00DF3D6A" w:rsidP="00AB5EB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D6A" w:rsidRPr="0074098D" w:rsidRDefault="00DF3D6A" w:rsidP="00AB5EB7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098D">
        <w:rPr>
          <w:rFonts w:ascii="Times New Roman" w:eastAsia="Calibri" w:hAnsi="Times New Roman" w:cs="Times New Roman"/>
          <w:b/>
          <w:sz w:val="28"/>
          <w:szCs w:val="28"/>
        </w:rPr>
        <w:t>8.1.</w:t>
      </w:r>
      <w:r w:rsidR="00B77A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098D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</w:t>
      </w:r>
    </w:p>
    <w:p w:rsidR="00A22A5B" w:rsidRPr="0074098D" w:rsidRDefault="00A22A5B" w:rsidP="00AB5EB7">
      <w:pPr>
        <w:pStyle w:val="a4"/>
        <w:widowControl w:val="0"/>
        <w:numPr>
          <w:ilvl w:val="1"/>
          <w:numId w:val="12"/>
        </w:numPr>
        <w:tabs>
          <w:tab w:val="left" w:pos="723"/>
        </w:tabs>
        <w:autoSpaceDE w:val="0"/>
        <w:autoSpaceDN w:val="0"/>
        <w:spacing w:after="0" w:line="240" w:lineRule="auto"/>
        <w:ind w:hanging="424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74098D">
        <w:rPr>
          <w:rFonts w:ascii="Times New Roman" w:hAnsi="Times New Roman"/>
          <w:b/>
          <w:sz w:val="28"/>
          <w:szCs w:val="28"/>
        </w:rPr>
        <w:t>Материально техническое обеспечение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Техника и оборудование рабочего места практиканту предоставляются предприятием базы практики в соответствии с договором и профилем деятельности предприятия.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Студент может воспользоваться аудиторным фондом университета и Института права и национальной безопасности: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Библиотека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Читальный зал (специализированный кабинет) с выходом в сеть Интернет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Специальная библиотека (библиотека литературы ограниченного пользования).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Перечень основного оборудования: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Стол ученический - 104 шт. Стул ученический - 104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Компьютер (монитор, системный блок, мышь, клавиатура) с возможностью подключения к сети «Интернет» и обеспечением доступа в электронную информационн</w:t>
      </w:r>
      <w:proofErr w:type="gramStart"/>
      <w:r w:rsidRPr="0074098D">
        <w:rPr>
          <w:sz w:val="28"/>
          <w:szCs w:val="28"/>
        </w:rPr>
        <w:t>о-</w:t>
      </w:r>
      <w:proofErr w:type="gramEnd"/>
      <w:r w:rsidRPr="0074098D">
        <w:rPr>
          <w:sz w:val="28"/>
          <w:szCs w:val="28"/>
        </w:rPr>
        <w:t xml:space="preserve"> образовательную среду организации- 25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Компьютерный стол - 23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Кафедра - 1 шт. Рояль - 1 шт. Шкаф - 1 шт.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Выставочный стеллаж - 8 шт. Телевизор - 1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Перечень программного обеспечения: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  <w:lang w:val="en-US"/>
        </w:rPr>
      </w:pPr>
      <w:proofErr w:type="spellStart"/>
      <w:proofErr w:type="gramStart"/>
      <w:r w:rsidRPr="0074098D">
        <w:rPr>
          <w:sz w:val="28"/>
          <w:szCs w:val="28"/>
          <w:lang w:val="en-US"/>
        </w:rPr>
        <w:t>Kaspersky</w:t>
      </w:r>
      <w:proofErr w:type="spellEnd"/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  <w:lang w:val="en-US"/>
        </w:rPr>
        <w:t>Endpoint</w:t>
      </w:r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  <w:lang w:val="en-US"/>
        </w:rPr>
        <w:t>Security</w:t>
      </w:r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>для</w:t>
      </w:r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>бизнеса</w:t>
      </w:r>
      <w:r w:rsidRPr="00B77A81">
        <w:rPr>
          <w:sz w:val="28"/>
          <w:szCs w:val="28"/>
        </w:rPr>
        <w:t xml:space="preserve"> – </w:t>
      </w:r>
      <w:r w:rsidRPr="0074098D">
        <w:rPr>
          <w:sz w:val="28"/>
          <w:szCs w:val="28"/>
        </w:rPr>
        <w:t>Стандартный</w:t>
      </w:r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  <w:lang w:val="en-US"/>
        </w:rPr>
        <w:t>Russian</w:t>
      </w:r>
      <w:r w:rsidR="00580168"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  <w:lang w:val="en-US"/>
        </w:rPr>
        <w:t>Edition</w:t>
      </w:r>
      <w:r w:rsidRPr="00B77A81">
        <w:rPr>
          <w:sz w:val="28"/>
          <w:szCs w:val="28"/>
        </w:rPr>
        <w:t>.</w:t>
      </w:r>
      <w:proofErr w:type="gramEnd"/>
      <w:r w:rsidRPr="00B77A81">
        <w:rPr>
          <w:sz w:val="28"/>
          <w:szCs w:val="28"/>
        </w:rPr>
        <w:t xml:space="preserve"> </w:t>
      </w:r>
      <w:r w:rsidRPr="0074098D">
        <w:rPr>
          <w:sz w:val="28"/>
          <w:szCs w:val="28"/>
          <w:lang w:val="en-US"/>
        </w:rPr>
        <w:t xml:space="preserve">1500- 2499 Node 1 year Educational Renewal </w:t>
      </w:r>
      <w:proofErr w:type="spellStart"/>
      <w:r w:rsidRPr="0074098D">
        <w:rPr>
          <w:sz w:val="28"/>
          <w:szCs w:val="28"/>
          <w:lang w:val="en-US"/>
        </w:rPr>
        <w:t>Licence</w:t>
      </w:r>
      <w:proofErr w:type="spellEnd"/>
      <w:r w:rsidR="00580168" w:rsidRPr="00580168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</w:rPr>
        <w:t>Операционная</w:t>
      </w:r>
      <w:r w:rsidR="00580168" w:rsidRPr="00580168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</w:rPr>
        <w:t>система</w:t>
      </w:r>
      <w:r w:rsidRPr="0074098D">
        <w:rPr>
          <w:sz w:val="28"/>
          <w:szCs w:val="28"/>
          <w:lang w:val="en-US"/>
        </w:rPr>
        <w:t xml:space="preserve"> Microsoft Windows 10 Adobe Reader XI (11.0.08) - Russian Adobe Systems Incorporated 10.11.2014 187, 00 MB 11.0.08 7-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proofErr w:type="spellStart"/>
      <w:r w:rsidRPr="0074098D">
        <w:rPr>
          <w:sz w:val="28"/>
          <w:szCs w:val="28"/>
        </w:rPr>
        <w:lastRenderedPageBreak/>
        <w:t>Zip</w:t>
      </w:r>
      <w:proofErr w:type="spellEnd"/>
      <w:r w:rsidRPr="0074098D">
        <w:rPr>
          <w:sz w:val="28"/>
          <w:szCs w:val="28"/>
        </w:rPr>
        <w:t xml:space="preserve"> 9.20 </w:t>
      </w:r>
      <w:proofErr w:type="spellStart"/>
      <w:r w:rsidRPr="0074098D">
        <w:rPr>
          <w:sz w:val="28"/>
          <w:szCs w:val="28"/>
        </w:rPr>
        <w:t>MicrosoftOffice</w:t>
      </w:r>
      <w:proofErr w:type="spellEnd"/>
      <w:r w:rsidRPr="0074098D">
        <w:rPr>
          <w:sz w:val="28"/>
          <w:szCs w:val="28"/>
        </w:rPr>
        <w:t xml:space="preserve"> Профессиональный плюс 2007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Актовый зал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98D">
        <w:rPr>
          <w:rFonts w:ascii="Times New Roman" w:hAnsi="Times New Roman" w:cs="Times New Roman"/>
          <w:i/>
          <w:sz w:val="28"/>
          <w:szCs w:val="28"/>
        </w:rPr>
        <w:t>Перечень основного оборудования: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Стулья - 138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Скамья ученическая - 1 шт. Стол для преподавателя - 2 шт. Стул для преподавателя - 1 шт. Проекционный экран - 1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Ноутбук – 1 шт. Колонки – 4 шт. Кафедра – 1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Учебно-наглядные пособия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98D">
        <w:rPr>
          <w:rFonts w:ascii="Times New Roman" w:hAnsi="Times New Roman" w:cs="Times New Roman"/>
          <w:i/>
          <w:sz w:val="28"/>
          <w:szCs w:val="28"/>
        </w:rPr>
        <w:t>Перечень программного обеспечения:</w:t>
      </w:r>
    </w:p>
    <w:p w:rsidR="00A22A5B" w:rsidRPr="00580168" w:rsidRDefault="00A22A5B" w:rsidP="00AB5EB7">
      <w:pPr>
        <w:pStyle w:val="ac"/>
        <w:spacing w:after="0"/>
        <w:ind w:firstLine="357"/>
        <w:rPr>
          <w:sz w:val="28"/>
          <w:szCs w:val="28"/>
          <w:lang w:val="en-US"/>
        </w:rPr>
      </w:pPr>
      <w:proofErr w:type="spellStart"/>
      <w:proofErr w:type="gramStart"/>
      <w:r w:rsidRPr="00580168">
        <w:rPr>
          <w:sz w:val="28"/>
          <w:szCs w:val="28"/>
          <w:lang w:val="en-US"/>
        </w:rPr>
        <w:t>Kaspersky</w:t>
      </w:r>
      <w:proofErr w:type="spellEnd"/>
      <w:r w:rsidR="00580168" w:rsidRPr="00580168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Endpoint</w:t>
      </w:r>
      <w:r w:rsidR="00580168" w:rsidRPr="00580168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Security</w:t>
      </w:r>
      <w:r w:rsidR="00580168" w:rsidRPr="00580168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</w:rPr>
        <w:t>для</w:t>
      </w:r>
      <w:r w:rsidR="00580168" w:rsidRPr="00580168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</w:rPr>
        <w:t>бизнеса</w:t>
      </w:r>
      <w:r w:rsidRPr="00580168">
        <w:rPr>
          <w:sz w:val="28"/>
          <w:szCs w:val="28"/>
          <w:lang w:val="en-US"/>
        </w:rPr>
        <w:t xml:space="preserve"> – </w:t>
      </w:r>
      <w:r w:rsidRPr="0074098D">
        <w:rPr>
          <w:sz w:val="28"/>
          <w:szCs w:val="28"/>
        </w:rPr>
        <w:t>Стандартный</w:t>
      </w:r>
      <w:r w:rsidR="00580168" w:rsidRPr="00580168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Russian</w:t>
      </w:r>
      <w:r w:rsidR="00580168" w:rsidRPr="00580168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Edition.</w:t>
      </w:r>
      <w:proofErr w:type="gramEnd"/>
      <w:r w:rsidRPr="00580168">
        <w:rPr>
          <w:sz w:val="28"/>
          <w:szCs w:val="28"/>
          <w:lang w:val="en-US"/>
        </w:rPr>
        <w:t xml:space="preserve"> 1500-2499 Node 1 year</w:t>
      </w:r>
      <w:r w:rsidR="00580168" w:rsidRPr="00B77A81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Educational</w:t>
      </w:r>
      <w:r w:rsidR="00580168" w:rsidRPr="00B77A81">
        <w:rPr>
          <w:sz w:val="28"/>
          <w:szCs w:val="28"/>
          <w:lang w:val="en-US"/>
        </w:rPr>
        <w:t xml:space="preserve"> </w:t>
      </w:r>
      <w:r w:rsidRPr="00580168">
        <w:rPr>
          <w:sz w:val="28"/>
          <w:szCs w:val="28"/>
          <w:lang w:val="en-US"/>
        </w:rPr>
        <w:t>Renewal</w:t>
      </w:r>
      <w:r w:rsidR="00580168" w:rsidRPr="00B77A81">
        <w:rPr>
          <w:sz w:val="28"/>
          <w:szCs w:val="28"/>
          <w:lang w:val="en-US"/>
        </w:rPr>
        <w:t xml:space="preserve"> </w:t>
      </w:r>
      <w:proofErr w:type="spellStart"/>
      <w:r w:rsidRPr="00580168">
        <w:rPr>
          <w:sz w:val="28"/>
          <w:szCs w:val="28"/>
          <w:lang w:val="en-US"/>
        </w:rPr>
        <w:t>Licence</w:t>
      </w:r>
      <w:proofErr w:type="spellEnd"/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  <w:lang w:val="en-US"/>
        </w:rPr>
      </w:pPr>
      <w:r w:rsidRPr="0074098D">
        <w:rPr>
          <w:sz w:val="28"/>
          <w:szCs w:val="28"/>
        </w:rPr>
        <w:t>Операционная</w:t>
      </w:r>
      <w:r w:rsidR="00580168" w:rsidRPr="00B77A81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</w:rPr>
        <w:t>система</w:t>
      </w:r>
      <w:r w:rsidR="00580168" w:rsidRPr="00B77A81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  <w:lang w:val="en-US"/>
        </w:rPr>
        <w:t>Microsoft</w:t>
      </w:r>
      <w:r w:rsidR="00580168" w:rsidRPr="00B77A81">
        <w:rPr>
          <w:sz w:val="28"/>
          <w:szCs w:val="28"/>
          <w:lang w:val="en-US"/>
        </w:rPr>
        <w:t xml:space="preserve"> </w:t>
      </w:r>
      <w:r w:rsidRPr="0074098D">
        <w:rPr>
          <w:sz w:val="28"/>
          <w:szCs w:val="28"/>
          <w:lang w:val="en-US"/>
        </w:rPr>
        <w:t>Windows 10</w:t>
      </w:r>
    </w:p>
    <w:p w:rsidR="00A22A5B" w:rsidRPr="0074098D" w:rsidRDefault="00A22A5B" w:rsidP="00AB5EB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098D">
        <w:rPr>
          <w:rFonts w:ascii="Times New Roman" w:hAnsi="Times New Roman" w:cs="Times New Roman"/>
          <w:sz w:val="28"/>
          <w:szCs w:val="28"/>
          <w:lang w:val="en-US"/>
        </w:rPr>
        <w:t>Adobe Reader XI (11.0.08) - Russian Adobe Systems Incorporated 10.11.2014 187</w:t>
      </w:r>
      <w:proofErr w:type="gramStart"/>
      <w:r w:rsidRPr="0074098D">
        <w:rPr>
          <w:rFonts w:ascii="Times New Roman" w:hAnsi="Times New Roman" w:cs="Times New Roman"/>
          <w:sz w:val="28"/>
          <w:szCs w:val="28"/>
          <w:lang w:val="en-US"/>
        </w:rPr>
        <w:t>,00</w:t>
      </w:r>
      <w:proofErr w:type="gramEnd"/>
      <w:r w:rsidRPr="0074098D">
        <w:rPr>
          <w:rFonts w:ascii="Times New Roman" w:hAnsi="Times New Roman" w:cs="Times New Roman"/>
          <w:sz w:val="28"/>
          <w:szCs w:val="28"/>
          <w:lang w:val="en-US"/>
        </w:rPr>
        <w:t xml:space="preserve"> MB 11.0.08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7-Zip 9.20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proofErr w:type="spellStart"/>
      <w:r w:rsidRPr="0074098D">
        <w:rPr>
          <w:sz w:val="28"/>
          <w:szCs w:val="28"/>
        </w:rPr>
        <w:t>MicrosoftOffice</w:t>
      </w:r>
      <w:proofErr w:type="spellEnd"/>
      <w:r w:rsidRPr="0074098D">
        <w:rPr>
          <w:sz w:val="28"/>
          <w:szCs w:val="28"/>
        </w:rPr>
        <w:t xml:space="preserve"> Профессиональный плюс 2007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 xml:space="preserve">Аудитория 210 «Помещение для самостоятельной работы </w:t>
      </w:r>
      <w:proofErr w:type="gramStart"/>
      <w:r w:rsidRPr="0074098D">
        <w:rPr>
          <w:sz w:val="28"/>
          <w:szCs w:val="28"/>
        </w:rPr>
        <w:t>обучающихся</w:t>
      </w:r>
      <w:proofErr w:type="gramEnd"/>
      <w:r w:rsidRPr="0074098D">
        <w:rPr>
          <w:sz w:val="28"/>
          <w:szCs w:val="28"/>
        </w:rPr>
        <w:t>» Перечень основного оборудования: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Парты ученические - 6 шт. Стул ученический - 24 шт. Стол для преподавателя - 1 шт. Стул для преподавателя - 1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proofErr w:type="spellStart"/>
      <w:r w:rsidRPr="0074098D">
        <w:rPr>
          <w:sz w:val="28"/>
          <w:szCs w:val="28"/>
        </w:rPr>
        <w:t>Мультимедийный</w:t>
      </w:r>
      <w:proofErr w:type="spellEnd"/>
      <w:r w:rsidRPr="0074098D">
        <w:rPr>
          <w:sz w:val="28"/>
          <w:szCs w:val="28"/>
        </w:rPr>
        <w:t xml:space="preserve"> проектор </w:t>
      </w:r>
      <w:proofErr w:type="spellStart"/>
      <w:r w:rsidRPr="0074098D">
        <w:rPr>
          <w:sz w:val="28"/>
          <w:szCs w:val="28"/>
        </w:rPr>
        <w:t>Epson</w:t>
      </w:r>
      <w:proofErr w:type="spellEnd"/>
      <w:r w:rsidRPr="0074098D">
        <w:rPr>
          <w:sz w:val="28"/>
          <w:szCs w:val="28"/>
        </w:rPr>
        <w:t xml:space="preserve"> EMP-TW620 - 1 шт. Экран на треноге </w:t>
      </w:r>
      <w:proofErr w:type="spellStart"/>
      <w:r w:rsidRPr="0074098D">
        <w:rPr>
          <w:sz w:val="28"/>
          <w:szCs w:val="28"/>
        </w:rPr>
        <w:t>Viewstar</w:t>
      </w:r>
      <w:proofErr w:type="spellEnd"/>
      <w:r w:rsidRPr="0074098D">
        <w:rPr>
          <w:sz w:val="28"/>
          <w:szCs w:val="28"/>
        </w:rPr>
        <w:t xml:space="preserve"> - 1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 xml:space="preserve">Компьютер с возможностью подключения к сети «Интернет» и обеспечением доступа в электронную информационно-образовательную среду организации </w:t>
      </w:r>
      <w:proofErr w:type="spellStart"/>
      <w:r w:rsidRPr="0074098D">
        <w:rPr>
          <w:sz w:val="28"/>
          <w:szCs w:val="28"/>
        </w:rPr>
        <w:t>Core</w:t>
      </w:r>
      <w:proofErr w:type="spellEnd"/>
      <w:r w:rsidRPr="0074098D">
        <w:rPr>
          <w:sz w:val="28"/>
          <w:szCs w:val="28"/>
        </w:rPr>
        <w:t xml:space="preserve"> 2 DUEE2180 2 </w:t>
      </w:r>
      <w:proofErr w:type="spellStart"/>
      <w:r w:rsidRPr="0074098D">
        <w:rPr>
          <w:sz w:val="28"/>
          <w:szCs w:val="28"/>
        </w:rPr>
        <w:t>ггц</w:t>
      </w:r>
      <w:proofErr w:type="spellEnd"/>
      <w:r w:rsidRPr="0074098D">
        <w:rPr>
          <w:sz w:val="28"/>
          <w:szCs w:val="28"/>
        </w:rPr>
        <w:t xml:space="preserve">/1 </w:t>
      </w:r>
      <w:proofErr w:type="spellStart"/>
      <w:r w:rsidRPr="0074098D">
        <w:rPr>
          <w:sz w:val="28"/>
          <w:szCs w:val="28"/>
        </w:rPr>
        <w:t>Gb</w:t>
      </w:r>
      <w:proofErr w:type="spellEnd"/>
      <w:r w:rsidRPr="0074098D">
        <w:rPr>
          <w:sz w:val="28"/>
          <w:szCs w:val="28"/>
        </w:rPr>
        <w:t xml:space="preserve">/160 </w:t>
      </w:r>
      <w:proofErr w:type="spellStart"/>
      <w:r w:rsidRPr="0074098D">
        <w:rPr>
          <w:sz w:val="28"/>
          <w:szCs w:val="28"/>
        </w:rPr>
        <w:t>Gb</w:t>
      </w:r>
      <w:proofErr w:type="spellEnd"/>
      <w:r w:rsidRPr="0074098D">
        <w:rPr>
          <w:sz w:val="28"/>
          <w:szCs w:val="28"/>
        </w:rPr>
        <w:t>/DVD-RW, BENG G900Wad -19" - 15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Клавиатура - 15 шт. Мышь - 15 шт. Коммутатор d-linkDGS-1016D - 1 шт. Компьютерный стол – 15 шт.</w:t>
      </w:r>
    </w:p>
    <w:p w:rsidR="00A22A5B" w:rsidRPr="0074098D" w:rsidRDefault="00A22A5B" w:rsidP="00AB5EB7">
      <w:pPr>
        <w:pStyle w:val="ac"/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Кафедра – 1 шт.</w:t>
      </w:r>
    </w:p>
    <w:p w:rsidR="00A22A5B" w:rsidRPr="0074098D" w:rsidRDefault="00A22A5B" w:rsidP="00AB5EB7">
      <w:pPr>
        <w:pStyle w:val="ac"/>
        <w:tabs>
          <w:tab w:val="left" w:pos="2311"/>
          <w:tab w:val="left" w:pos="4525"/>
          <w:tab w:val="left" w:pos="6628"/>
          <w:tab w:val="left" w:pos="8871"/>
        </w:tabs>
        <w:spacing w:after="0"/>
        <w:ind w:firstLine="357"/>
        <w:rPr>
          <w:sz w:val="28"/>
          <w:szCs w:val="28"/>
        </w:rPr>
      </w:pPr>
      <w:r w:rsidRPr="0074098D">
        <w:rPr>
          <w:sz w:val="28"/>
          <w:szCs w:val="28"/>
        </w:rPr>
        <w:t>Перечень</w:t>
      </w:r>
      <w:r w:rsid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>программного</w:t>
      </w:r>
      <w:r w:rsid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>обеспечения:</w:t>
      </w:r>
      <w:r w:rsid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>Операционная</w:t>
      </w:r>
      <w:r w:rsid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 xml:space="preserve">система </w:t>
      </w:r>
      <w:proofErr w:type="spellStart"/>
      <w:r w:rsidRPr="0074098D">
        <w:rPr>
          <w:sz w:val="28"/>
          <w:szCs w:val="28"/>
        </w:rPr>
        <w:t>Microsoft</w:t>
      </w:r>
      <w:proofErr w:type="spellEnd"/>
      <w:r w:rsidR="00B77A81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Windows</w:t>
      </w:r>
      <w:proofErr w:type="spellEnd"/>
      <w:r w:rsidR="00B77A81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Vista</w:t>
      </w:r>
      <w:proofErr w:type="spellEnd"/>
      <w:r w:rsidR="00B77A81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Business</w:t>
      </w:r>
      <w:proofErr w:type="spellEnd"/>
      <w:r w:rsidR="00B77A81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Russian</w:t>
      </w:r>
      <w:proofErr w:type="spellEnd"/>
      <w:r w:rsidRPr="0074098D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Kaspersky</w:t>
      </w:r>
      <w:proofErr w:type="spellEnd"/>
      <w:r w:rsidRPr="0074098D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Endpoint</w:t>
      </w:r>
      <w:proofErr w:type="spellEnd"/>
      <w:r w:rsidRPr="0074098D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Security</w:t>
      </w:r>
      <w:proofErr w:type="spellEnd"/>
      <w:r w:rsidRPr="0074098D">
        <w:rPr>
          <w:sz w:val="28"/>
          <w:szCs w:val="28"/>
        </w:rPr>
        <w:t xml:space="preserve"> для</w:t>
      </w:r>
      <w:r w:rsidR="00B77A81">
        <w:rPr>
          <w:sz w:val="28"/>
          <w:szCs w:val="28"/>
        </w:rPr>
        <w:t xml:space="preserve"> </w:t>
      </w:r>
      <w:r w:rsidRPr="0074098D">
        <w:rPr>
          <w:sz w:val="28"/>
          <w:szCs w:val="28"/>
        </w:rPr>
        <w:t xml:space="preserve">бизнеса – Стандартный </w:t>
      </w:r>
      <w:proofErr w:type="spellStart"/>
      <w:r w:rsidRPr="0074098D">
        <w:rPr>
          <w:sz w:val="28"/>
          <w:szCs w:val="28"/>
        </w:rPr>
        <w:t>Russian</w:t>
      </w:r>
      <w:proofErr w:type="spellEnd"/>
      <w:r w:rsidRPr="0074098D">
        <w:rPr>
          <w:sz w:val="28"/>
          <w:szCs w:val="28"/>
        </w:rPr>
        <w:t xml:space="preserve"> </w:t>
      </w:r>
      <w:proofErr w:type="spellStart"/>
      <w:r w:rsidRPr="0074098D">
        <w:rPr>
          <w:sz w:val="28"/>
          <w:szCs w:val="28"/>
        </w:rPr>
        <w:t>Edition</w:t>
      </w:r>
      <w:proofErr w:type="spellEnd"/>
      <w:r w:rsidRPr="0074098D">
        <w:rPr>
          <w:sz w:val="28"/>
          <w:szCs w:val="28"/>
        </w:rPr>
        <w:t xml:space="preserve">. 1500-2499 </w:t>
      </w:r>
      <w:proofErr w:type="spellStart"/>
      <w:r w:rsidRPr="0074098D">
        <w:rPr>
          <w:sz w:val="28"/>
          <w:szCs w:val="28"/>
        </w:rPr>
        <w:t>Node</w:t>
      </w:r>
      <w:proofErr w:type="spellEnd"/>
      <w:r w:rsidRPr="0074098D">
        <w:rPr>
          <w:sz w:val="28"/>
          <w:szCs w:val="28"/>
        </w:rPr>
        <w:t xml:space="preserve"> 1 </w:t>
      </w:r>
      <w:proofErr w:type="spellStart"/>
      <w:r w:rsidRPr="0074098D">
        <w:rPr>
          <w:sz w:val="28"/>
          <w:szCs w:val="28"/>
        </w:rPr>
        <w:t>yearEducationalRenewalLicenceMicrosoftOffice</w:t>
      </w:r>
      <w:proofErr w:type="spellEnd"/>
      <w:r w:rsidRPr="0074098D">
        <w:rPr>
          <w:sz w:val="28"/>
          <w:szCs w:val="28"/>
        </w:rPr>
        <w:t xml:space="preserve"> Профессиональный плюс 2007.</w:t>
      </w:r>
    </w:p>
    <w:p w:rsidR="00DF3D6A" w:rsidRPr="0074098D" w:rsidRDefault="00DF3D6A" w:rsidP="00AB5EB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F3D6A" w:rsidRPr="0074098D" w:rsidRDefault="00DF3D6A" w:rsidP="00AB5EB7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098D">
        <w:rPr>
          <w:rFonts w:ascii="Times New Roman" w:eastAsia="Calibri" w:hAnsi="Times New Roman" w:cs="Times New Roman"/>
          <w:b/>
          <w:sz w:val="28"/>
          <w:szCs w:val="28"/>
        </w:rPr>
        <w:t>8.2.Информационное обеспечение практики</w:t>
      </w:r>
      <w:bookmarkStart w:id="2" w:name="page30"/>
      <w:bookmarkEnd w:id="2"/>
    </w:p>
    <w:p w:rsidR="004C6EFB" w:rsidRPr="0074098D" w:rsidRDefault="004C6EFB" w:rsidP="00AB5EB7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633" w:rsidRPr="0074098D" w:rsidRDefault="004C6EFB" w:rsidP="00AB5EB7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4098D">
        <w:rPr>
          <w:rFonts w:ascii="Times New Roman" w:eastAsia="Calibri" w:hAnsi="Times New Roman" w:cs="Times New Roman"/>
          <w:i/>
          <w:sz w:val="28"/>
          <w:szCs w:val="28"/>
        </w:rPr>
        <w:t>Основные источники:</w:t>
      </w:r>
    </w:p>
    <w:p w:rsidR="009A25D5" w:rsidRPr="0074098D" w:rsidRDefault="009A25D5" w:rsidP="00AB5EB7">
      <w:pPr>
        <w:pStyle w:val="a4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Начальная профессиональная подготовка и введение в специальность: правоохранительная деятельность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Д. В. 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Бахтеев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[и др.] ; ответственный редактор Д. В. 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Бахтеев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. — Москва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, 2022. — 369 с. — (Профессиональное образование). — ISBN 978-5-534-06884-9. — Текст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4098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электронный // Образовательная платформа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URL: </w:t>
      </w:r>
      <w:hyperlink r:id="rId10" w:tgtFrame="_blank" w:history="1">
        <w:r w:rsidRPr="0074098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https://urait.ru/bcode/494139</w:t>
        </w:r>
      </w:hyperlink>
    </w:p>
    <w:p w:rsidR="009A25D5" w:rsidRPr="0074098D" w:rsidRDefault="009A25D5" w:rsidP="00AB5EB7">
      <w:pPr>
        <w:pStyle w:val="a4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Правоохранительные органы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М. П. Поляков [и др.] ; под общей редакцией М. П. Полякова. — Москва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, 2022. — 362 с. — (Профессиональное образование). — ISBN 978-5-534-00857-9. — Текст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74098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https://urait.ru/bcode/489809</w:t>
        </w:r>
      </w:hyperlink>
    </w:p>
    <w:p w:rsidR="004C6EFB" w:rsidRPr="0074098D" w:rsidRDefault="009A25D5" w:rsidP="004C6EFB">
      <w:pPr>
        <w:pStyle w:val="a4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Вилкова, Т. Ю.  Судоустройство и правоохранительные органы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Т. Ю. Вилкова, С. А. Насонов, М. А. Хохряков. — 3-е изд.,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, 2022. — 351 с. — (Профессиональное образование). — ISBN 978-5-534-12314-2. — Текст</w:t>
      </w:r>
      <w:proofErr w:type="gram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74098D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https://urait.ru/bcode/490367</w:t>
        </w:r>
      </w:hyperlink>
    </w:p>
    <w:p w:rsidR="004C6EFB" w:rsidRPr="0074098D" w:rsidRDefault="004C6EFB" w:rsidP="004C6EF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EFB" w:rsidRPr="0074098D" w:rsidRDefault="004C6EFB" w:rsidP="004C6EF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552" w:rsidRPr="0074098D" w:rsidRDefault="004C6EFB" w:rsidP="004C6EFB">
      <w:pPr>
        <w:pStyle w:val="a4"/>
        <w:spacing w:after="0" w:line="240" w:lineRule="auto"/>
        <w:ind w:left="0" w:right="906"/>
        <w:rPr>
          <w:rFonts w:ascii="Times New Roman" w:hAnsi="Times New Roman"/>
          <w:i/>
          <w:sz w:val="28"/>
          <w:szCs w:val="28"/>
        </w:rPr>
      </w:pPr>
      <w:r w:rsidRPr="0074098D">
        <w:rPr>
          <w:rFonts w:ascii="Times New Roman" w:hAnsi="Times New Roman"/>
          <w:i/>
          <w:sz w:val="28"/>
          <w:szCs w:val="28"/>
        </w:rPr>
        <w:t>Дополнительные источники</w:t>
      </w:r>
      <w:r w:rsidR="009C5552" w:rsidRPr="0074098D">
        <w:rPr>
          <w:rFonts w:ascii="Times New Roman" w:hAnsi="Times New Roman"/>
          <w:i/>
          <w:sz w:val="28"/>
          <w:szCs w:val="28"/>
        </w:rPr>
        <w:t>:</w:t>
      </w:r>
    </w:p>
    <w:p w:rsidR="009C5552" w:rsidRPr="0074098D" w:rsidRDefault="009C5552" w:rsidP="00AB5EB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49B6" w:rsidRPr="0074098D" w:rsidRDefault="009A25D5" w:rsidP="00AB5EB7">
      <w:pPr>
        <w:numPr>
          <w:ilvl w:val="0"/>
          <w:numId w:val="13"/>
        </w:numPr>
        <w:spacing w:after="0" w:line="240" w:lineRule="auto"/>
        <w:ind w:right="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Попова, Н. Ф.  Основы управления в правоохранительных органах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Н. Ф. Попова. — 2-е изд.,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2022. — 287 с. — (Профессиональное образование). — ISBN 978-5-534-04789-9. — Текст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13" w:tgtFrame="_blank" w:history="1">
        <w:r w:rsidRPr="0074098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https://urait.ru/bcode/490420</w:t>
        </w:r>
      </w:hyperlink>
    </w:p>
    <w:p w:rsidR="006E49B6" w:rsidRPr="0074098D" w:rsidRDefault="006E49B6" w:rsidP="00AB5EB7">
      <w:pPr>
        <w:numPr>
          <w:ilvl w:val="0"/>
          <w:numId w:val="13"/>
        </w:numPr>
        <w:spacing w:after="0" w:line="240" w:lineRule="auto"/>
        <w:ind w:right="2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Есина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А. С.  Дознание в органах внутренних дел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А. С. 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Есина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Е. Н. 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Арестова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О. Е. 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Жамкова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 — Москва : Издательство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2022. — 170 с. — (Профессиональное образование). — ISBN 978-5-534-13773-6. — Текст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14" w:tgtFrame="_blank" w:history="1">
        <w:r w:rsidRPr="0074098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https://urait.ru/bcode/491866</w:t>
        </w:r>
      </w:hyperlink>
    </w:p>
    <w:p w:rsidR="006E49B6" w:rsidRPr="0074098D" w:rsidRDefault="006E49B6" w:rsidP="00AB5EB7">
      <w:pPr>
        <w:numPr>
          <w:ilvl w:val="0"/>
          <w:numId w:val="13"/>
        </w:numPr>
        <w:spacing w:after="0" w:line="240" w:lineRule="auto"/>
        <w:ind w:right="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Маркушин, А. Г.  Оперативно-розыскная деятельность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А. Г. Маркушин. — 5-е изд.,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2022. — 342 с. — (Профессиональное образование). — ISBN 978-5-534-11487-4. — Текст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15" w:tgtFrame="_blank" w:history="1">
        <w:r w:rsidRPr="0074098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https://urait.ru/bcode/489988</w:t>
        </w:r>
      </w:hyperlink>
    </w:p>
    <w:p w:rsidR="006E49B6" w:rsidRPr="0074098D" w:rsidRDefault="006E49B6" w:rsidP="00AB5EB7">
      <w:pPr>
        <w:numPr>
          <w:ilvl w:val="0"/>
          <w:numId w:val="13"/>
        </w:numPr>
        <w:spacing w:after="0" w:line="240" w:lineRule="auto"/>
        <w:ind w:right="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Кириллова, Н. П.  Прокурорский надзор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Н. П. Кириллова. — 3-е изд.,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2022. — 341 с. — (Профессиональное образование). — ISBN 978-5-534-14994-4. — Текст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16" w:tgtFrame="_blank" w:history="1">
        <w:r w:rsidRPr="0074098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https://urait.ru/bcode/490191</w:t>
        </w:r>
      </w:hyperlink>
    </w:p>
    <w:p w:rsidR="009C5552" w:rsidRPr="0074098D" w:rsidRDefault="006E49B6" w:rsidP="00AB5EB7">
      <w:pPr>
        <w:numPr>
          <w:ilvl w:val="0"/>
          <w:numId w:val="13"/>
        </w:numPr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Таран, А. С.  Профессиональная этика юриста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А. С. Таран. — Москва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Издательство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, 2022. — 329 с. — (Профессиональное образование). — ISBN 978-5-534-00639-1. — Текст</w:t>
      </w:r>
      <w:proofErr w:type="gram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17" w:tgtFrame="_blank" w:history="1">
        <w:r w:rsidRPr="0074098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https://urait.ru/bcode/489873</w:t>
        </w:r>
      </w:hyperlink>
      <w:r w:rsidRPr="0074098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BE4E94" w:rsidRPr="0074098D" w:rsidRDefault="00BE4E94" w:rsidP="00AB5EB7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9C5552" w:rsidRPr="0074098D" w:rsidRDefault="009C5552" w:rsidP="00AB5EB7">
      <w:pPr>
        <w:tabs>
          <w:tab w:val="left" w:pos="720"/>
          <w:tab w:val="left" w:pos="3997"/>
        </w:tabs>
        <w:spacing w:after="0" w:line="240" w:lineRule="auto"/>
        <w:ind w:left="720" w:hanging="578"/>
        <w:contextualSpacing/>
        <w:rPr>
          <w:rFonts w:ascii="Times New Roman" w:hAnsi="Times New Roman" w:cs="Times New Roman"/>
          <w:i/>
          <w:position w:val="2"/>
          <w:sz w:val="28"/>
          <w:szCs w:val="28"/>
        </w:rPr>
      </w:pPr>
    </w:p>
    <w:p w:rsidR="009C5552" w:rsidRPr="0074098D" w:rsidRDefault="009C5552" w:rsidP="00AB5EB7">
      <w:pPr>
        <w:tabs>
          <w:tab w:val="left" w:pos="720"/>
          <w:tab w:val="left" w:pos="3997"/>
        </w:tabs>
        <w:spacing w:after="0" w:line="240" w:lineRule="auto"/>
        <w:ind w:left="720" w:hanging="578"/>
        <w:contextualSpacing/>
        <w:rPr>
          <w:rFonts w:ascii="Times New Roman" w:hAnsi="Times New Roman" w:cs="Times New Roman"/>
          <w:i/>
          <w:position w:val="2"/>
          <w:sz w:val="28"/>
          <w:szCs w:val="28"/>
        </w:rPr>
      </w:pPr>
      <w:r w:rsidRPr="0074098D">
        <w:rPr>
          <w:rFonts w:ascii="Times New Roman" w:hAnsi="Times New Roman" w:cs="Times New Roman"/>
          <w:i/>
          <w:position w:val="2"/>
          <w:sz w:val="28"/>
          <w:szCs w:val="28"/>
        </w:rPr>
        <w:t>Интернет-ресурсы: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9C5552" w:rsidRPr="0074098D">
          <w:rPr>
            <w:rFonts w:ascii="Times New Roman" w:hAnsi="Times New Roman"/>
            <w:sz w:val="28"/>
            <w:szCs w:val="28"/>
          </w:rPr>
          <w:t>http://tambov-info.my1.ru/news</w:t>
        </w:r>
      </w:hyperlink>
      <w:r w:rsidR="009C5552" w:rsidRPr="0074098D">
        <w:rPr>
          <w:rFonts w:ascii="Times New Roman" w:hAnsi="Times New Roman"/>
          <w:sz w:val="28"/>
          <w:szCs w:val="28"/>
        </w:rPr>
        <w:t xml:space="preserve"> - Официальный информационный сайт Тамбова.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9C5552" w:rsidRPr="0074098D">
          <w:rPr>
            <w:rFonts w:ascii="Times New Roman" w:hAnsi="Times New Roman"/>
            <w:sz w:val="28"/>
            <w:szCs w:val="28"/>
          </w:rPr>
          <w:t>http://genproc.gov.ru/-</w:t>
        </w:r>
      </w:hyperlink>
      <w:r w:rsidR="009C5552" w:rsidRPr="0074098D">
        <w:rPr>
          <w:rFonts w:ascii="Times New Roman" w:hAnsi="Times New Roman"/>
          <w:sz w:val="28"/>
          <w:szCs w:val="28"/>
        </w:rPr>
        <w:t>Генеральная прокуратура РФ.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9C5552" w:rsidRPr="0074098D">
          <w:rPr>
            <w:rFonts w:ascii="Times New Roman" w:hAnsi="Times New Roman"/>
            <w:sz w:val="28"/>
            <w:szCs w:val="28"/>
          </w:rPr>
          <w:t>http://www.prokuratura-tambov.ru</w:t>
        </w:r>
      </w:hyperlink>
      <w:r w:rsidR="009C5552" w:rsidRPr="0074098D">
        <w:rPr>
          <w:rFonts w:ascii="Times New Roman" w:hAnsi="Times New Roman"/>
          <w:sz w:val="28"/>
          <w:szCs w:val="28"/>
        </w:rPr>
        <w:t xml:space="preserve"> - Прокуратура Тамбовской области.</w:t>
      </w:r>
    </w:p>
    <w:p w:rsidR="009C5552" w:rsidRPr="0074098D" w:rsidRDefault="009C5552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 http:// </w:t>
      </w:r>
      <w:proofErr w:type="spellStart"/>
      <w:r w:rsidRPr="0074098D">
        <w:rPr>
          <w:rFonts w:ascii="Times New Roman" w:hAnsi="Times New Roman"/>
          <w:sz w:val="28"/>
          <w:szCs w:val="28"/>
        </w:rPr>
        <w:t>www.mvd.ru</w:t>
      </w:r>
      <w:proofErr w:type="spellEnd"/>
      <w:r w:rsidRPr="0074098D">
        <w:rPr>
          <w:rFonts w:ascii="Times New Roman" w:hAnsi="Times New Roman"/>
          <w:sz w:val="28"/>
          <w:szCs w:val="28"/>
        </w:rPr>
        <w:t>/ - МВД РФ.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9C5552" w:rsidRPr="0074098D">
          <w:rPr>
            <w:rFonts w:ascii="Times New Roman" w:hAnsi="Times New Roman"/>
            <w:sz w:val="28"/>
            <w:szCs w:val="28"/>
          </w:rPr>
          <w:t>http://www.cdep.ru/-</w:t>
        </w:r>
      </w:hyperlink>
      <w:r w:rsidR="009C5552" w:rsidRPr="0074098D">
        <w:rPr>
          <w:rFonts w:ascii="Times New Roman" w:hAnsi="Times New Roman"/>
          <w:sz w:val="28"/>
          <w:szCs w:val="28"/>
        </w:rPr>
        <w:t>Судебный департамент при Верховном суде РФ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9C5552" w:rsidRPr="0074098D">
          <w:rPr>
            <w:rFonts w:ascii="Times New Roman" w:hAnsi="Times New Roman"/>
            <w:sz w:val="28"/>
            <w:szCs w:val="28"/>
          </w:rPr>
          <w:t>http://www.duma.gov.ru</w:t>
        </w:r>
      </w:hyperlink>
      <w:r w:rsidR="009C5552" w:rsidRPr="0074098D">
        <w:rPr>
          <w:rFonts w:ascii="Times New Roman" w:hAnsi="Times New Roman"/>
          <w:sz w:val="28"/>
          <w:szCs w:val="28"/>
        </w:rPr>
        <w:t xml:space="preserve"> - Комитет по гражданскому, уголовному, арбитражному и процессуальному законодательству Государственной Думы ФС РФ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9C5552" w:rsidRPr="0074098D">
          <w:rPr>
            <w:rFonts w:ascii="Times New Roman" w:hAnsi="Times New Roman"/>
            <w:sz w:val="28"/>
            <w:szCs w:val="28"/>
          </w:rPr>
          <w:t>http://pravo.gov.ru/</w:t>
        </w:r>
      </w:hyperlink>
      <w:r w:rsidR="009C5552" w:rsidRPr="0074098D">
        <w:rPr>
          <w:rFonts w:ascii="Times New Roman" w:hAnsi="Times New Roman"/>
          <w:sz w:val="28"/>
          <w:szCs w:val="28"/>
        </w:rPr>
        <w:t>-  Официальный интернет-портал правовой информации «Законодательство России»</w:t>
      </w:r>
    </w:p>
    <w:p w:rsidR="009C5552" w:rsidRPr="0074098D" w:rsidRDefault="009C5552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http://www.consultant.ru/sys/- Официальный сайт компании «</w:t>
      </w:r>
      <w:proofErr w:type="spellStart"/>
      <w:r w:rsidRPr="0074098D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74098D">
        <w:rPr>
          <w:rFonts w:ascii="Times New Roman" w:hAnsi="Times New Roman"/>
          <w:sz w:val="28"/>
          <w:szCs w:val="28"/>
        </w:rPr>
        <w:t>»</w:t>
      </w:r>
    </w:p>
    <w:p w:rsidR="009C5552" w:rsidRPr="0074098D" w:rsidRDefault="009C5552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http://www.garant.ru/ - Информационно-правовой портал «ГАРАНТ</w:t>
      </w:r>
    </w:p>
    <w:p w:rsidR="009C5552" w:rsidRPr="0074098D" w:rsidRDefault="00E67F9B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9C5552" w:rsidRPr="0074098D">
          <w:rPr>
            <w:rFonts w:ascii="Times New Roman" w:hAnsi="Times New Roman"/>
            <w:sz w:val="28"/>
            <w:szCs w:val="28"/>
          </w:rPr>
          <w:t>http://elibrary.ru/</w:t>
        </w:r>
      </w:hyperlink>
      <w:r w:rsidR="009C5552" w:rsidRPr="0074098D">
        <w:rPr>
          <w:rFonts w:ascii="Times New Roman" w:hAnsi="Times New Roman"/>
          <w:sz w:val="28"/>
          <w:szCs w:val="28"/>
        </w:rPr>
        <w:t xml:space="preserve"> - Научная электронная библиотека </w:t>
      </w:r>
      <w:proofErr w:type="spellStart"/>
      <w:r w:rsidR="009C5552" w:rsidRPr="0074098D">
        <w:rPr>
          <w:rFonts w:ascii="Times New Roman" w:hAnsi="Times New Roman"/>
          <w:sz w:val="28"/>
          <w:szCs w:val="28"/>
        </w:rPr>
        <w:t>eLIBRARU.RU</w:t>
      </w:r>
      <w:proofErr w:type="spellEnd"/>
    </w:p>
    <w:p w:rsidR="009C5552" w:rsidRPr="0074098D" w:rsidRDefault="009C5552" w:rsidP="00AB5EB7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ind w:hanging="578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 xml:space="preserve">http://bookfi.org/g/Биболетова - Самая большая электронная библиотека </w:t>
      </w:r>
      <w:proofErr w:type="spellStart"/>
      <w:r w:rsidRPr="0074098D">
        <w:rPr>
          <w:rFonts w:ascii="Times New Roman" w:hAnsi="Times New Roman"/>
          <w:sz w:val="28"/>
          <w:szCs w:val="28"/>
        </w:rPr>
        <w:t>рунета</w:t>
      </w:r>
      <w:proofErr w:type="spellEnd"/>
      <w:r w:rsidRPr="0074098D">
        <w:rPr>
          <w:rFonts w:ascii="Times New Roman" w:hAnsi="Times New Roman"/>
          <w:sz w:val="28"/>
          <w:szCs w:val="28"/>
        </w:rPr>
        <w:t xml:space="preserve">. Поиск книг и журналов. </w:t>
      </w:r>
      <w:proofErr w:type="spellStart"/>
      <w:r w:rsidRPr="0074098D">
        <w:rPr>
          <w:rFonts w:ascii="Times New Roman" w:hAnsi="Times New Roman"/>
          <w:sz w:val="28"/>
          <w:szCs w:val="28"/>
        </w:rPr>
        <w:t>BookFinder</w:t>
      </w:r>
      <w:proofErr w:type="spellEnd"/>
    </w:p>
    <w:p w:rsidR="009C5552" w:rsidRPr="0074098D" w:rsidRDefault="009C5552" w:rsidP="00AB5EB7">
      <w:pPr>
        <w:pStyle w:val="ConsNormal"/>
        <w:widowControl/>
        <w:tabs>
          <w:tab w:val="left" w:pos="720"/>
        </w:tabs>
        <w:ind w:left="567" w:hanging="57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5552" w:rsidRPr="0074098D" w:rsidRDefault="009C5552" w:rsidP="00AB5EB7">
      <w:pPr>
        <w:tabs>
          <w:tab w:val="left" w:pos="720"/>
          <w:tab w:val="left" w:pos="3997"/>
        </w:tabs>
        <w:spacing w:after="0" w:line="240" w:lineRule="auto"/>
        <w:ind w:left="720" w:hanging="578"/>
        <w:contextualSpacing/>
        <w:rPr>
          <w:rFonts w:ascii="Times New Roman" w:hAnsi="Times New Roman" w:cs="Times New Roman"/>
          <w:i/>
          <w:position w:val="2"/>
          <w:sz w:val="28"/>
          <w:szCs w:val="28"/>
        </w:rPr>
      </w:pPr>
      <w:r w:rsidRPr="0074098D">
        <w:rPr>
          <w:rFonts w:ascii="Times New Roman" w:hAnsi="Times New Roman" w:cs="Times New Roman"/>
          <w:i/>
          <w:position w:val="2"/>
          <w:sz w:val="28"/>
          <w:szCs w:val="28"/>
        </w:rPr>
        <w:t>Электронно-справочные системы:</w:t>
      </w:r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sz w:val="28"/>
          <w:szCs w:val="28"/>
        </w:rPr>
        <w:t xml:space="preserve">Электронно-библиотечная система «Университетская библиотека </w:t>
      </w:r>
      <w:proofErr w:type="spellStart"/>
      <w:r w:rsidRPr="0074098D">
        <w:rPr>
          <w:rStyle w:val="afd"/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74098D">
        <w:rPr>
          <w:rStyle w:val="afd"/>
          <w:rFonts w:ascii="Times New Roman" w:hAnsi="Times New Roman" w:cs="Times New Roman"/>
          <w:sz w:val="28"/>
          <w:szCs w:val="28"/>
        </w:rPr>
        <w:t>» </w:t>
      </w:r>
      <w:r w:rsidRPr="0074098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4098D">
        <w:rPr>
          <w:rFonts w:ascii="Times New Roman" w:hAnsi="Times New Roman" w:cs="Times New Roman"/>
          <w:sz w:val="28"/>
          <w:szCs w:val="28"/>
        </w:rPr>
        <w:t xml:space="preserve">база данных  учебной, учебно-методической и научной литературы  по основным изучаемым дисциплинам - 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25" w:history="1">
        <w:r w:rsidRPr="0074098D">
          <w:rPr>
            <w:rStyle w:val="a7"/>
            <w:rFonts w:ascii="Times New Roman" w:hAnsi="Times New Roman" w:cs="Times New Roman"/>
            <w:color w:val="482573"/>
            <w:sz w:val="28"/>
            <w:szCs w:val="28"/>
            <w:bdr w:val="none" w:sz="0" w:space="0" w:color="auto" w:frame="1"/>
          </w:rPr>
          <w:t>http://www.biblioclub.ru</w:t>
        </w:r>
      </w:hyperlink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sz w:val="28"/>
          <w:szCs w:val="28"/>
        </w:rPr>
        <w:t>Электронно-библиотечная система  «</w:t>
      </w:r>
      <w:proofErr w:type="spellStart"/>
      <w:r w:rsidRPr="0074098D">
        <w:rPr>
          <w:rStyle w:val="afd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4098D">
        <w:rPr>
          <w:rStyle w:val="afd"/>
          <w:rFonts w:ascii="Times New Roman" w:hAnsi="Times New Roman" w:cs="Times New Roman"/>
          <w:sz w:val="28"/>
          <w:szCs w:val="28"/>
        </w:rPr>
        <w:t xml:space="preserve">»: коллекция «Легендарные книги» и коллекция СПО </w:t>
      </w:r>
      <w:r w:rsidRPr="0074098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электронные версии учебной и учебно-методической литературы по экономическим, юридическим, гуманитарным, инженерно-техническим и </w:t>
      </w:r>
      <w:proofErr w:type="spellStart"/>
      <w:proofErr w:type="gramStart"/>
      <w:r w:rsidRPr="0074098D">
        <w:rPr>
          <w:rFonts w:ascii="Times New Roman" w:hAnsi="Times New Roman" w:cs="Times New Roman"/>
          <w:color w:val="000000"/>
          <w:sz w:val="28"/>
          <w:szCs w:val="28"/>
        </w:rPr>
        <w:t>естественно-научным</w:t>
      </w:r>
      <w:proofErr w:type="spellEnd"/>
      <w:proofErr w:type="gramEnd"/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направлениям</w:t>
      </w:r>
      <w:r w:rsidRPr="0074098D">
        <w:rPr>
          <w:rFonts w:ascii="Times New Roman" w:hAnsi="Times New Roman" w:cs="Times New Roman"/>
          <w:b/>
          <w:sz w:val="28"/>
          <w:szCs w:val="28"/>
        </w:rPr>
        <w:t xml:space="preserve"> - </w:t>
      </w:r>
      <w:hyperlink r:id="rId26" w:history="1">
        <w:r w:rsidRPr="0074098D">
          <w:rPr>
            <w:rStyle w:val="a7"/>
            <w:rFonts w:ascii="Times New Roman" w:hAnsi="Times New Roman" w:cs="Times New Roman"/>
            <w:color w:val="482573"/>
            <w:sz w:val="28"/>
            <w:szCs w:val="28"/>
            <w:bdr w:val="none" w:sz="0" w:space="0" w:color="auto" w:frame="1"/>
          </w:rPr>
          <w:t>http://www.urait.ru</w:t>
        </w:r>
      </w:hyperlink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sz w:val="28"/>
          <w:szCs w:val="28"/>
        </w:rPr>
        <w:t xml:space="preserve">Научная электронная библиотека </w:t>
      </w:r>
      <w:proofErr w:type="spellStart"/>
      <w:r w:rsidRPr="0074098D">
        <w:rPr>
          <w:rStyle w:val="afd"/>
          <w:rFonts w:ascii="Times New Roman" w:hAnsi="Times New Roman" w:cs="Times New Roman"/>
          <w:sz w:val="28"/>
          <w:szCs w:val="28"/>
        </w:rPr>
        <w:t>eLIBRARY.RU</w:t>
      </w:r>
      <w:proofErr w:type="spellEnd"/>
      <w:r w:rsidRPr="0074098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74098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27" w:history="1">
        <w:r w:rsidRPr="0074098D">
          <w:rPr>
            <w:rStyle w:val="a7"/>
            <w:rFonts w:ascii="Times New Roman" w:hAnsi="Times New Roman" w:cs="Times New Roman"/>
            <w:color w:val="482573"/>
            <w:sz w:val="28"/>
            <w:szCs w:val="28"/>
            <w:bdr w:val="none" w:sz="0" w:space="0" w:color="auto" w:frame="1"/>
          </w:rPr>
          <w:t>http://elibrary.ru</w:t>
        </w:r>
      </w:hyperlink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sz w:val="28"/>
          <w:szCs w:val="28"/>
        </w:rPr>
        <w:t xml:space="preserve">Государственная информационная система «Национальная электронная библиотека» </w:t>
      </w:r>
      <w:r w:rsidRPr="0074098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4098D">
        <w:rPr>
          <w:rFonts w:ascii="Times New Roman" w:hAnsi="Times New Roman" w:cs="Times New Roman"/>
          <w:sz w:val="28"/>
          <w:szCs w:val="28"/>
        </w:rPr>
        <w:t xml:space="preserve">фонд электронных версий печатных изданий, электронных изданий и ресурсов, </w:t>
      </w:r>
      <w:proofErr w:type="spellStart"/>
      <w:r w:rsidRPr="0074098D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74098D">
        <w:rPr>
          <w:rFonts w:ascii="Times New Roman" w:hAnsi="Times New Roman" w:cs="Times New Roman"/>
          <w:sz w:val="28"/>
          <w:szCs w:val="28"/>
        </w:rPr>
        <w:t xml:space="preserve"> изданий и др.  - </w:t>
      </w:r>
      <w:hyperlink r:id="rId28" w:history="1">
        <w:r w:rsidRPr="0074098D">
          <w:rPr>
            <w:rStyle w:val="a7"/>
            <w:rFonts w:ascii="Times New Roman" w:hAnsi="Times New Roman" w:cs="Times New Roman"/>
            <w:color w:val="482573"/>
            <w:sz w:val="28"/>
            <w:szCs w:val="28"/>
            <w:bdr w:val="none" w:sz="0" w:space="0" w:color="auto" w:frame="1"/>
          </w:rPr>
          <w:t>https://нэб.рф</w:t>
        </w:r>
      </w:hyperlink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color w:val="000000"/>
          <w:sz w:val="28"/>
          <w:szCs w:val="28"/>
        </w:rPr>
        <w:t>Электронная библиотека ТГУ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Pr="0074098D">
        <w:rPr>
          <w:rFonts w:ascii="Times New Roman" w:hAnsi="Times New Roman" w:cs="Times New Roman"/>
          <w:color w:val="000000"/>
          <w:sz w:val="28"/>
          <w:szCs w:val="28"/>
        </w:rPr>
        <w:t>ба</w:t>
      </w:r>
      <w:proofErr w:type="gramEnd"/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за данных научных трудов преподавателей- </w:t>
      </w:r>
      <w:hyperlink r:id="rId29" w:history="1">
        <w:r w:rsidRPr="0074098D">
          <w:rPr>
            <w:rStyle w:val="a7"/>
            <w:rFonts w:ascii="Times New Roman" w:hAnsi="Times New Roman" w:cs="Times New Roman"/>
            <w:color w:val="482573"/>
            <w:sz w:val="28"/>
            <w:szCs w:val="28"/>
            <w:bdr w:val="none" w:sz="0" w:space="0" w:color="auto" w:frame="1"/>
          </w:rPr>
          <w:t>https://elibrary.tsutmb.ru</w:t>
        </w:r>
      </w:hyperlink>
    </w:p>
    <w:p w:rsidR="009C5552" w:rsidRPr="0074098D" w:rsidRDefault="009C5552" w:rsidP="00AB5EB7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0" w:right="-141" w:hanging="57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98D">
        <w:rPr>
          <w:rStyle w:val="afd"/>
          <w:rFonts w:ascii="Times New Roman" w:hAnsi="Times New Roman" w:cs="Times New Roman"/>
          <w:color w:val="000000"/>
          <w:sz w:val="28"/>
          <w:szCs w:val="28"/>
        </w:rPr>
        <w:t>ЭБС «</w:t>
      </w:r>
      <w:proofErr w:type="spellStart"/>
      <w:r w:rsidRPr="0074098D">
        <w:rPr>
          <w:rStyle w:val="afd"/>
          <w:rFonts w:ascii="Times New Roman" w:hAnsi="Times New Roman" w:cs="Times New Roman"/>
          <w:color w:val="000000"/>
          <w:sz w:val="28"/>
          <w:szCs w:val="28"/>
        </w:rPr>
        <w:t>IPRbooks</w:t>
      </w:r>
      <w:proofErr w:type="spellEnd"/>
      <w:r w:rsidRPr="0074098D">
        <w:rPr>
          <w:rStyle w:val="afd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– база данных учебной и научной литературы, периодические издания, аудиокниги, </w:t>
      </w:r>
      <w:proofErr w:type="spellStart"/>
      <w:r w:rsidRPr="0074098D">
        <w:rPr>
          <w:rFonts w:ascii="Times New Roman" w:hAnsi="Times New Roman" w:cs="Times New Roman"/>
          <w:color w:val="000000"/>
          <w:sz w:val="28"/>
          <w:szCs w:val="28"/>
        </w:rPr>
        <w:t>видеокурсы</w:t>
      </w:r>
      <w:proofErr w:type="spellEnd"/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4098D">
        <w:rPr>
          <w:rFonts w:ascii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Pr="0074098D">
        <w:rPr>
          <w:rFonts w:ascii="Times New Roman" w:hAnsi="Times New Roman" w:cs="Times New Roman"/>
          <w:color w:val="000000"/>
          <w:sz w:val="28"/>
          <w:szCs w:val="28"/>
        </w:rPr>
        <w:t xml:space="preserve"> тесты по направлениям обучения </w:t>
      </w:r>
      <w:hyperlink r:id="rId30" w:tgtFrame="_blank" w:history="1">
        <w:r w:rsidRPr="0074098D">
          <w:rPr>
            <w:rStyle w:val="a7"/>
            <w:rFonts w:ascii="Times New Roman" w:hAnsi="Times New Roman" w:cs="Times New Roman"/>
            <w:color w:val="005BD1"/>
            <w:sz w:val="28"/>
            <w:szCs w:val="28"/>
            <w:shd w:val="clear" w:color="auto" w:fill="FFFFFF"/>
          </w:rPr>
          <w:t>http://iprbookshop.ru/</w:t>
        </w:r>
      </w:hyperlink>
    </w:p>
    <w:p w:rsidR="009C5552" w:rsidRPr="0074098D" w:rsidRDefault="009C5552" w:rsidP="00AB5EB7">
      <w:pPr>
        <w:tabs>
          <w:tab w:val="left" w:pos="720"/>
        </w:tabs>
        <w:spacing w:after="0" w:line="240" w:lineRule="auto"/>
        <w:ind w:hanging="57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16292" w:rsidRPr="0074098D" w:rsidRDefault="00616292" w:rsidP="00AB5EB7">
      <w:pPr>
        <w:pStyle w:val="af0"/>
        <w:spacing w:before="0" w:beforeAutospacing="0" w:after="0" w:afterAutospacing="0"/>
        <w:ind w:right="-141"/>
        <w:contextualSpacing/>
        <w:jc w:val="both"/>
        <w:rPr>
          <w:i/>
          <w:sz w:val="28"/>
          <w:szCs w:val="28"/>
        </w:rPr>
      </w:pPr>
      <w:r w:rsidRPr="0074098D">
        <w:rPr>
          <w:i/>
          <w:iCs/>
          <w:sz w:val="28"/>
          <w:szCs w:val="28"/>
        </w:rPr>
        <w:t>Официальные издания</w:t>
      </w:r>
    </w:p>
    <w:p w:rsidR="00616292" w:rsidRPr="0074098D" w:rsidRDefault="00616292" w:rsidP="00AB5EB7">
      <w:pPr>
        <w:pStyle w:val="af0"/>
        <w:numPr>
          <w:ilvl w:val="0"/>
          <w:numId w:val="5"/>
        </w:numPr>
        <w:spacing w:before="0" w:beforeAutospacing="0" w:after="0" w:afterAutospacing="0"/>
        <w:ind w:left="0" w:firstLine="357"/>
        <w:contextualSpacing/>
        <w:jc w:val="both"/>
        <w:rPr>
          <w:sz w:val="28"/>
          <w:szCs w:val="28"/>
        </w:rPr>
      </w:pPr>
      <w:r w:rsidRPr="0074098D">
        <w:rPr>
          <w:sz w:val="28"/>
          <w:szCs w:val="28"/>
        </w:rPr>
        <w:t xml:space="preserve">Российская газета: </w:t>
      </w:r>
      <w:proofErr w:type="spellStart"/>
      <w:r w:rsidRPr="0074098D">
        <w:rPr>
          <w:sz w:val="28"/>
          <w:szCs w:val="28"/>
        </w:rPr>
        <w:t>обществ</w:t>
      </w:r>
      <w:proofErr w:type="gramStart"/>
      <w:r w:rsidRPr="0074098D">
        <w:rPr>
          <w:sz w:val="28"/>
          <w:szCs w:val="28"/>
        </w:rPr>
        <w:t>.-</w:t>
      </w:r>
      <w:proofErr w:type="gramEnd"/>
      <w:r w:rsidRPr="0074098D">
        <w:rPr>
          <w:sz w:val="28"/>
          <w:szCs w:val="28"/>
        </w:rPr>
        <w:t>полит.газета</w:t>
      </w:r>
      <w:proofErr w:type="spellEnd"/>
      <w:r w:rsidRPr="0074098D">
        <w:rPr>
          <w:sz w:val="28"/>
          <w:szCs w:val="28"/>
        </w:rPr>
        <w:t>, 20</w:t>
      </w:r>
      <w:r w:rsidR="00F67E8D" w:rsidRPr="0074098D">
        <w:rPr>
          <w:sz w:val="28"/>
          <w:szCs w:val="28"/>
        </w:rPr>
        <w:t>22</w:t>
      </w:r>
      <w:r w:rsidRPr="0074098D">
        <w:rPr>
          <w:sz w:val="28"/>
          <w:szCs w:val="28"/>
        </w:rPr>
        <w:t xml:space="preserve"> Периодичность 69 раз в год.</w:t>
      </w:r>
    </w:p>
    <w:p w:rsidR="00616292" w:rsidRPr="0074098D" w:rsidRDefault="00616292" w:rsidP="00AB5EB7">
      <w:pPr>
        <w:pStyle w:val="a4"/>
        <w:widowControl w:val="0"/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Собрание законодательства Российской Федерации: офиц</w:t>
      </w:r>
      <w:proofErr w:type="gramStart"/>
      <w:r w:rsidRPr="0074098D">
        <w:rPr>
          <w:rFonts w:ascii="Times New Roman" w:hAnsi="Times New Roman"/>
          <w:sz w:val="28"/>
          <w:szCs w:val="28"/>
        </w:rPr>
        <w:t>.и</w:t>
      </w:r>
      <w:proofErr w:type="gramEnd"/>
      <w:r w:rsidRPr="0074098D">
        <w:rPr>
          <w:rFonts w:ascii="Times New Roman" w:hAnsi="Times New Roman"/>
          <w:sz w:val="28"/>
          <w:szCs w:val="28"/>
        </w:rPr>
        <w:t>здание, 201</w:t>
      </w:r>
      <w:r w:rsidR="00F67E8D" w:rsidRPr="0074098D">
        <w:rPr>
          <w:rFonts w:ascii="Times New Roman" w:hAnsi="Times New Roman"/>
          <w:sz w:val="28"/>
          <w:szCs w:val="28"/>
        </w:rPr>
        <w:t>7</w:t>
      </w:r>
      <w:r w:rsidRPr="0074098D">
        <w:rPr>
          <w:rFonts w:ascii="Times New Roman" w:hAnsi="Times New Roman"/>
          <w:sz w:val="28"/>
          <w:szCs w:val="28"/>
        </w:rPr>
        <w:t>-20</w:t>
      </w:r>
      <w:r w:rsidR="00F67E8D" w:rsidRPr="0074098D">
        <w:rPr>
          <w:rFonts w:ascii="Times New Roman" w:hAnsi="Times New Roman"/>
          <w:sz w:val="28"/>
          <w:szCs w:val="28"/>
        </w:rPr>
        <w:t>22</w:t>
      </w:r>
      <w:r w:rsidRPr="0074098D">
        <w:rPr>
          <w:rFonts w:ascii="Times New Roman" w:hAnsi="Times New Roman"/>
          <w:sz w:val="28"/>
          <w:szCs w:val="28"/>
        </w:rPr>
        <w:t xml:space="preserve"> гг. </w:t>
      </w:r>
      <w:r w:rsidRPr="0074098D">
        <w:rPr>
          <w:rFonts w:ascii="Times New Roman" w:hAnsi="Times New Roman"/>
          <w:bCs/>
          <w:sz w:val="28"/>
          <w:szCs w:val="28"/>
        </w:rPr>
        <w:t>Периодичность выхода</w:t>
      </w:r>
      <w:r w:rsidRPr="0074098D">
        <w:rPr>
          <w:rFonts w:ascii="Times New Roman" w:hAnsi="Times New Roman"/>
          <w:sz w:val="28"/>
          <w:szCs w:val="28"/>
        </w:rPr>
        <w:t>: 52 номера в год.</w:t>
      </w:r>
    </w:p>
    <w:p w:rsidR="00616292" w:rsidRPr="0074098D" w:rsidRDefault="00616292" w:rsidP="00AB5EB7">
      <w:pPr>
        <w:pStyle w:val="a4"/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Бюллетень Верховного Суда Российской Федерации: официальное издание, 2006-2013; 2015 (1-6). Периодичность: 12 номеров в год.</w:t>
      </w:r>
    </w:p>
    <w:p w:rsidR="00616292" w:rsidRPr="0074098D" w:rsidRDefault="00616292" w:rsidP="00AB5EB7">
      <w:pPr>
        <w:pStyle w:val="a4"/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4098D">
        <w:rPr>
          <w:rFonts w:ascii="Times New Roman" w:hAnsi="Times New Roman"/>
          <w:sz w:val="28"/>
          <w:szCs w:val="28"/>
        </w:rPr>
        <w:t>Бюллетень Министерства Юстиции РФ, 2006-2009; 2010 (1,3,7-12); 2011-2013; 201</w:t>
      </w:r>
      <w:r w:rsidR="00F67E8D" w:rsidRPr="0074098D">
        <w:rPr>
          <w:rFonts w:ascii="Times New Roman" w:hAnsi="Times New Roman"/>
          <w:sz w:val="28"/>
          <w:szCs w:val="28"/>
        </w:rPr>
        <w:t>7-2022</w:t>
      </w:r>
      <w:r w:rsidRPr="0074098D">
        <w:rPr>
          <w:rFonts w:ascii="Times New Roman" w:hAnsi="Times New Roman"/>
          <w:sz w:val="28"/>
          <w:szCs w:val="28"/>
        </w:rPr>
        <w:t xml:space="preserve"> (1-6). Периодичность: 12 номеров в год.</w:t>
      </w:r>
    </w:p>
    <w:p w:rsidR="00616292" w:rsidRPr="0074098D" w:rsidRDefault="00616292" w:rsidP="00AB5EB7">
      <w:pPr>
        <w:pStyle w:val="a4"/>
        <w:widowControl w:val="0"/>
        <w:spacing w:after="0" w:line="240" w:lineRule="auto"/>
        <w:ind w:right="-141"/>
        <w:jc w:val="both"/>
        <w:rPr>
          <w:rFonts w:ascii="Times New Roman" w:hAnsi="Times New Roman"/>
          <w:sz w:val="28"/>
          <w:szCs w:val="28"/>
        </w:rPr>
      </w:pPr>
    </w:p>
    <w:p w:rsidR="00616292" w:rsidRPr="0074098D" w:rsidRDefault="00616292" w:rsidP="00AB5EB7">
      <w:pPr>
        <w:pStyle w:val="a4"/>
        <w:widowControl w:val="0"/>
        <w:tabs>
          <w:tab w:val="left" w:pos="0"/>
        </w:tabs>
        <w:spacing w:after="0" w:line="240" w:lineRule="auto"/>
        <w:ind w:left="0" w:right="-141"/>
        <w:jc w:val="both"/>
        <w:rPr>
          <w:rFonts w:ascii="Times New Roman" w:hAnsi="Times New Roman"/>
          <w:sz w:val="28"/>
          <w:szCs w:val="28"/>
        </w:rPr>
      </w:pPr>
    </w:p>
    <w:p w:rsidR="00616292" w:rsidRPr="0074098D" w:rsidRDefault="00616292" w:rsidP="00AB5EB7">
      <w:pPr>
        <w:pStyle w:val="afe"/>
        <w:tabs>
          <w:tab w:val="left" w:pos="1134"/>
        </w:tabs>
        <w:rPr>
          <w:rFonts w:ascii="Times New Roman" w:hAnsi="Times New Roman"/>
          <w:i/>
          <w:sz w:val="28"/>
          <w:szCs w:val="28"/>
        </w:rPr>
      </w:pPr>
      <w:proofErr w:type="gramStart"/>
      <w:r w:rsidRPr="0074098D">
        <w:rPr>
          <w:rFonts w:ascii="Times New Roman" w:hAnsi="Times New Roman"/>
          <w:i/>
          <w:sz w:val="28"/>
          <w:szCs w:val="28"/>
        </w:rPr>
        <w:t>Используемые образовательные платформы: электронный дневник, программа</w:t>
      </w:r>
      <w:proofErr w:type="gramEnd"/>
      <w:r w:rsidR="00580168">
        <w:rPr>
          <w:rFonts w:ascii="Times New Roman" w:hAnsi="Times New Roman"/>
          <w:i/>
          <w:sz w:val="28"/>
          <w:szCs w:val="28"/>
        </w:rPr>
        <w:t xml:space="preserve"> </w:t>
      </w:r>
      <w:r w:rsidRPr="0074098D">
        <w:rPr>
          <w:rFonts w:ascii="Times New Roman" w:hAnsi="Times New Roman"/>
          <w:i/>
          <w:sz w:val="28"/>
          <w:szCs w:val="28"/>
        </w:rPr>
        <w:t xml:space="preserve"> </w:t>
      </w:r>
      <w:hyperlink r:id="rId31" w:tgtFrame="_blank" w:history="1">
        <w:proofErr w:type="spellStart"/>
        <w:r w:rsidRPr="0074098D">
          <w:rPr>
            <w:rStyle w:val="a7"/>
            <w:rFonts w:ascii="Times New Roman" w:hAnsi="Times New Roman"/>
            <w:bCs/>
            <w:color w:val="auto"/>
            <w:sz w:val="28"/>
            <w:szCs w:val="28"/>
            <w:shd w:val="clear" w:color="auto" w:fill="FFFFFF"/>
          </w:rPr>
          <w:t>Zoom</w:t>
        </w:r>
        <w:proofErr w:type="spellEnd"/>
      </w:hyperlink>
      <w:r w:rsidRPr="0074098D">
        <w:rPr>
          <w:rFonts w:ascii="Times New Roman" w:hAnsi="Times New Roman"/>
          <w:sz w:val="28"/>
          <w:szCs w:val="28"/>
        </w:rPr>
        <w:t>.</w:t>
      </w:r>
    </w:p>
    <w:p w:rsidR="00616292" w:rsidRPr="0074098D" w:rsidRDefault="00616292" w:rsidP="00AB5EB7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DF3D6A" w:rsidRPr="0074098D" w:rsidRDefault="00DF3D6A" w:rsidP="00AB5EB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D6A" w:rsidRPr="0074098D" w:rsidRDefault="00DF3D6A" w:rsidP="00AB5EB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ОСОБЕННОСТИ ОРГАНИЗАЦИИ ПРАКТИКИ ДЛЯ ИНВАЛИДОВ И ЛИЦ С ОГРАНИЧЕННЫМИ ВОЗМОЖНОСТЯМИ ЗДОРОВЬЯ</w:t>
      </w:r>
    </w:p>
    <w:p w:rsidR="00DF3D6A" w:rsidRPr="0074098D" w:rsidRDefault="00DF3D6A" w:rsidP="00AB5EB7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3D6A" w:rsidRPr="0074098D" w:rsidRDefault="00DF3D6A" w:rsidP="00AB5EB7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98D">
        <w:rPr>
          <w:rFonts w:ascii="Times New Roman" w:eastAsia="Calibri" w:hAnsi="Times New Roman" w:cs="Times New Roman"/>
          <w:sz w:val="28"/>
          <w:szCs w:val="28"/>
        </w:rPr>
        <w:t xml:space="preserve">Прохождение практики инвалидов  и лиц с ограниченными возможностями здоровья осуществляется в соответствии </w:t>
      </w:r>
      <w:proofErr w:type="gramStart"/>
      <w:r w:rsidRPr="0074098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4098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F3D6A" w:rsidRPr="0074098D" w:rsidRDefault="00DF3D6A" w:rsidP="00AB5EB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98D">
        <w:rPr>
          <w:rFonts w:ascii="Times New Roman" w:eastAsia="Times New Roman" w:hAnsi="Times New Roman" w:cs="Times New Roman"/>
          <w:sz w:val="28"/>
          <w:szCs w:val="28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DF3D6A" w:rsidRPr="0074098D" w:rsidRDefault="00DF3D6A" w:rsidP="00AB5EB7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98D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рекомендациями по организации образовательного процесса для обучения </w:t>
      </w:r>
      <w:r w:rsidRPr="0074098D">
        <w:rPr>
          <w:rFonts w:ascii="Times New Roman" w:eastAsia="Calibri" w:hAnsi="Times New Roman" w:cs="Times New Roman"/>
          <w:sz w:val="28"/>
          <w:szCs w:val="28"/>
        </w:rPr>
        <w:t>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C37458" w:rsidRPr="0074098D" w:rsidRDefault="00DF3D6A" w:rsidP="00AB5EB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98D">
        <w:rPr>
          <w:rFonts w:ascii="Times New Roman" w:eastAsia="Times New Roman" w:hAnsi="Times New Roman" w:cs="Times New Roman"/>
          <w:sz w:val="28"/>
          <w:szCs w:val="28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616292" w:rsidRPr="0074098D" w:rsidRDefault="00616292" w:rsidP="00AB5E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98D">
        <w:rPr>
          <w:rFonts w:ascii="Times New Roman" w:hAnsi="Times New Roman" w:cs="Times New Roman"/>
          <w:sz w:val="28"/>
          <w:szCs w:val="28"/>
        </w:rPr>
        <w:t>Методическими рекомендациями 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05-398).</w:t>
      </w:r>
    </w:p>
    <w:p w:rsidR="006E49B6" w:rsidRDefault="006E49B6" w:rsidP="00AB5EB7">
      <w:pPr>
        <w:pStyle w:val="211"/>
        <w:ind w:left="1741" w:right="1620"/>
        <w:jc w:val="center"/>
      </w:pPr>
    </w:p>
    <w:p w:rsidR="006E49B6" w:rsidRDefault="006E49B6" w:rsidP="00AB5EB7">
      <w:pPr>
        <w:pStyle w:val="211"/>
        <w:ind w:left="1741" w:right="1620"/>
        <w:jc w:val="center"/>
      </w:pPr>
    </w:p>
    <w:p w:rsidR="00980156" w:rsidRDefault="0098015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980156" w:rsidRPr="001F6B81" w:rsidRDefault="00980156" w:rsidP="00980156">
      <w:pPr>
        <w:ind w:firstLine="709"/>
      </w:pPr>
    </w:p>
    <w:p w:rsidR="00980156" w:rsidRPr="00B71306" w:rsidRDefault="00980156" w:rsidP="00980156">
      <w:pPr>
        <w:spacing w:before="7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306">
        <w:rPr>
          <w:rFonts w:ascii="Times New Roman" w:hAnsi="Times New Roman" w:cs="Times New Roman"/>
          <w:b/>
          <w:sz w:val="28"/>
          <w:szCs w:val="28"/>
        </w:rPr>
        <w:t>Лист</w:t>
      </w:r>
      <w:r w:rsidRPr="00B71306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B71306">
        <w:rPr>
          <w:rFonts w:ascii="Times New Roman" w:hAnsi="Times New Roman" w:cs="Times New Roman"/>
          <w:b/>
          <w:sz w:val="28"/>
          <w:szCs w:val="28"/>
        </w:rPr>
        <w:t>внесения</w:t>
      </w:r>
      <w:r w:rsidRPr="00B71306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71306">
        <w:rPr>
          <w:rFonts w:ascii="Times New Roman" w:hAnsi="Times New Roman" w:cs="Times New Roman"/>
          <w:b/>
          <w:sz w:val="28"/>
          <w:szCs w:val="28"/>
        </w:rPr>
        <w:t>изменений</w:t>
      </w:r>
    </w:p>
    <w:p w:rsidR="00980156" w:rsidRDefault="00980156" w:rsidP="00980156">
      <w:pPr>
        <w:pStyle w:val="ac"/>
        <w:rPr>
          <w:b/>
          <w:sz w:val="20"/>
        </w:rPr>
      </w:pPr>
    </w:p>
    <w:p w:rsidR="00980156" w:rsidRDefault="00980156" w:rsidP="00980156">
      <w:pPr>
        <w:pStyle w:val="ac"/>
        <w:spacing w:before="5" w:after="1"/>
        <w:rPr>
          <w:b/>
          <w:sz w:val="28"/>
        </w:rPr>
      </w:pPr>
    </w:p>
    <w:tbl>
      <w:tblPr>
        <w:tblW w:w="93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6"/>
        <w:gridCol w:w="4648"/>
        <w:gridCol w:w="1705"/>
        <w:gridCol w:w="1666"/>
      </w:tblGrid>
      <w:tr w:rsidR="00980156" w:rsidTr="00B77A81">
        <w:trPr>
          <w:trHeight w:val="278"/>
        </w:trPr>
        <w:tc>
          <w:tcPr>
            <w:tcW w:w="1306" w:type="dxa"/>
            <w:vMerge w:val="restart"/>
          </w:tcPr>
          <w:p w:rsidR="00980156" w:rsidRPr="0074098D" w:rsidRDefault="00980156" w:rsidP="009562AC">
            <w:pPr>
              <w:pStyle w:val="TableParagraph"/>
              <w:spacing w:beforeAutospacing="1" w:afterAutospacing="1" w:line="232" w:lineRule="auto"/>
              <w:ind w:left="62" w:right="130"/>
              <w:jc w:val="both"/>
              <w:rPr>
                <w:noProof/>
              </w:rPr>
            </w:pPr>
            <w:r w:rsidRPr="0074098D">
              <w:rPr>
                <w:noProof/>
              </w:rPr>
              <w:t>Номер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изменения</w:t>
            </w:r>
          </w:p>
        </w:tc>
        <w:tc>
          <w:tcPr>
            <w:tcW w:w="4648" w:type="dxa"/>
            <w:vMerge w:val="restart"/>
          </w:tcPr>
          <w:p w:rsidR="00980156" w:rsidRPr="0074098D" w:rsidRDefault="00980156" w:rsidP="009562AC">
            <w:pPr>
              <w:pStyle w:val="TableParagraph"/>
              <w:spacing w:beforeAutospacing="1" w:afterAutospacing="1" w:line="273" w:lineRule="exact"/>
              <w:ind w:left="1473"/>
              <w:jc w:val="both"/>
              <w:rPr>
                <w:noProof/>
              </w:rPr>
            </w:pPr>
            <w:r w:rsidRPr="0074098D">
              <w:rPr>
                <w:noProof/>
              </w:rPr>
              <w:t>Текст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изменения</w:t>
            </w:r>
          </w:p>
        </w:tc>
        <w:tc>
          <w:tcPr>
            <w:tcW w:w="3371" w:type="dxa"/>
            <w:gridSpan w:val="2"/>
          </w:tcPr>
          <w:p w:rsidR="00980156" w:rsidRPr="0074098D" w:rsidRDefault="00980156" w:rsidP="009562AC">
            <w:pPr>
              <w:pStyle w:val="TableParagraph"/>
              <w:spacing w:beforeAutospacing="1" w:afterAutospacing="1" w:line="259" w:lineRule="exact"/>
              <w:ind w:left="187"/>
              <w:jc w:val="both"/>
              <w:rPr>
                <w:noProof/>
              </w:rPr>
            </w:pPr>
            <w:r w:rsidRPr="0074098D">
              <w:rPr>
                <w:noProof/>
                <w:spacing w:val="-1"/>
              </w:rPr>
              <w:t>Протокол</w:t>
            </w:r>
            <w:r w:rsidRPr="0074098D">
              <w:rPr>
                <w:noProof/>
                <w:spacing w:val="-14"/>
              </w:rPr>
              <w:t xml:space="preserve"> </w:t>
            </w:r>
            <w:r w:rsidRPr="0074098D">
              <w:rPr>
                <w:noProof/>
              </w:rPr>
              <w:t>заседания</w:t>
            </w:r>
            <w:r w:rsidRPr="0074098D">
              <w:rPr>
                <w:noProof/>
                <w:spacing w:val="-5"/>
              </w:rPr>
              <w:t xml:space="preserve"> </w:t>
            </w:r>
            <w:r w:rsidRPr="0074098D">
              <w:rPr>
                <w:noProof/>
              </w:rPr>
              <w:t>кафедры</w:t>
            </w:r>
          </w:p>
        </w:tc>
      </w:tr>
      <w:tr w:rsidR="00980156" w:rsidTr="00B77A81">
        <w:trPr>
          <w:trHeight w:val="273"/>
        </w:trPr>
        <w:tc>
          <w:tcPr>
            <w:tcW w:w="1306" w:type="dxa"/>
            <w:vMerge/>
            <w:tcBorders>
              <w:top w:val="nil"/>
            </w:tcBorders>
          </w:tcPr>
          <w:p w:rsidR="00980156" w:rsidRPr="0074098D" w:rsidRDefault="00980156" w:rsidP="009562AC">
            <w:pPr>
              <w:spacing w:beforeAutospacing="1" w:afterAutospacing="1"/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980156" w:rsidRPr="0074098D" w:rsidRDefault="00980156" w:rsidP="009562AC">
            <w:pPr>
              <w:spacing w:beforeAutospacing="1" w:afterAutospacing="1"/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1705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53" w:lineRule="exact"/>
              <w:ind w:right="719"/>
              <w:jc w:val="right"/>
              <w:rPr>
                <w:noProof/>
              </w:rPr>
            </w:pPr>
            <w:r w:rsidRPr="0074098D">
              <w:rPr>
                <w:noProof/>
              </w:rPr>
              <w:t>№</w:t>
            </w:r>
          </w:p>
        </w:tc>
        <w:tc>
          <w:tcPr>
            <w:tcW w:w="166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53" w:lineRule="exact"/>
              <w:ind w:left="409" w:right="409"/>
              <w:jc w:val="center"/>
              <w:rPr>
                <w:noProof/>
              </w:rPr>
            </w:pPr>
            <w:r w:rsidRPr="0074098D">
              <w:rPr>
                <w:noProof/>
              </w:rPr>
              <w:t>дата</w:t>
            </w:r>
          </w:p>
        </w:tc>
      </w:tr>
      <w:tr w:rsidR="00980156" w:rsidTr="00B77A81">
        <w:trPr>
          <w:trHeight w:val="353"/>
        </w:trPr>
        <w:tc>
          <w:tcPr>
            <w:tcW w:w="9325" w:type="dxa"/>
            <w:gridSpan w:val="4"/>
          </w:tcPr>
          <w:p w:rsidR="00980156" w:rsidRPr="0074098D" w:rsidRDefault="00980156" w:rsidP="009562AC">
            <w:pPr>
              <w:pStyle w:val="TableParagraph"/>
              <w:spacing w:beforeAutospacing="1" w:afterAutospacing="1" w:line="239" w:lineRule="exact"/>
              <w:ind w:left="3557" w:right="3528"/>
              <w:jc w:val="center"/>
              <w:rPr>
                <w:noProof/>
              </w:rPr>
            </w:pPr>
            <w:r w:rsidRPr="0074098D">
              <w:rPr>
                <w:noProof/>
              </w:rPr>
              <w:t>2020-2021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учебный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год</w:t>
            </w:r>
          </w:p>
        </w:tc>
      </w:tr>
      <w:tr w:rsidR="00980156" w:rsidTr="00B77A81">
        <w:trPr>
          <w:trHeight w:val="825"/>
        </w:trPr>
        <w:tc>
          <w:tcPr>
            <w:tcW w:w="130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</w:rPr>
            </w:pPr>
            <w:r w:rsidRPr="0074098D">
              <w:rPr>
                <w:noProof/>
              </w:rPr>
              <w:t>1</w:t>
            </w:r>
          </w:p>
        </w:tc>
        <w:tc>
          <w:tcPr>
            <w:tcW w:w="4648" w:type="dxa"/>
          </w:tcPr>
          <w:p w:rsidR="00980156" w:rsidRPr="0074098D" w:rsidRDefault="00980156" w:rsidP="009562AC">
            <w:pPr>
              <w:pStyle w:val="TableParagraph"/>
              <w:tabs>
                <w:tab w:val="left" w:pos="2165"/>
              </w:tabs>
              <w:spacing w:beforeAutospacing="1" w:afterAutospacing="1" w:line="230" w:lineRule="auto"/>
              <w:ind w:left="119" w:right="110"/>
              <w:jc w:val="both"/>
              <w:rPr>
                <w:noProof/>
              </w:rPr>
            </w:pPr>
            <w:r w:rsidRPr="0074098D">
              <w:rPr>
                <w:noProof/>
              </w:rPr>
              <w:t>Внесение</w:t>
            </w:r>
            <w:r w:rsidRPr="0074098D">
              <w:rPr>
                <w:noProof/>
                <w:spacing w:val="2"/>
              </w:rPr>
              <w:t xml:space="preserve"> </w:t>
            </w:r>
            <w:r w:rsidRPr="0074098D">
              <w:rPr>
                <w:noProof/>
              </w:rPr>
              <w:t>изменений</w:t>
            </w:r>
            <w:r w:rsidRPr="0074098D">
              <w:rPr>
                <w:noProof/>
                <w:spacing w:val="-9"/>
              </w:rPr>
              <w:t xml:space="preserve"> </w:t>
            </w:r>
            <w:r w:rsidRPr="0074098D">
              <w:rPr>
                <w:noProof/>
              </w:rPr>
              <w:t>в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рабочие</w:t>
            </w:r>
            <w:r w:rsidRPr="0074098D">
              <w:rPr>
                <w:noProof/>
                <w:spacing w:val="-11"/>
              </w:rPr>
              <w:t xml:space="preserve"> </w:t>
            </w:r>
            <w:r w:rsidRPr="0074098D">
              <w:rPr>
                <w:noProof/>
              </w:rPr>
              <w:t>программы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  <w:spacing w:val="-1"/>
              </w:rPr>
              <w:t>дисциплины</w:t>
            </w:r>
            <w:r w:rsidRPr="0074098D">
              <w:rPr>
                <w:noProof/>
                <w:spacing w:val="-17"/>
              </w:rPr>
              <w:t xml:space="preserve"> </w:t>
            </w:r>
            <w:r w:rsidRPr="0074098D">
              <w:rPr>
                <w:noProof/>
              </w:rPr>
              <w:t>с</w:t>
            </w:r>
            <w:r w:rsidRPr="0074098D">
              <w:rPr>
                <w:noProof/>
              </w:rPr>
              <w:tab/>
              <w:t>учетом д</w:t>
            </w:r>
            <w:r w:rsidRPr="0074098D">
              <w:rPr>
                <w:noProof/>
                <w:spacing w:val="-2"/>
              </w:rPr>
              <w:t>истанционных форм</w:t>
            </w:r>
            <w:r w:rsidRPr="0074098D">
              <w:rPr>
                <w:noProof/>
                <w:spacing w:val="-12"/>
              </w:rPr>
              <w:t xml:space="preserve"> </w:t>
            </w:r>
            <w:r w:rsidRPr="0074098D">
              <w:rPr>
                <w:noProof/>
                <w:spacing w:val="-1"/>
              </w:rPr>
              <w:t>обучения</w:t>
            </w:r>
          </w:p>
        </w:tc>
        <w:tc>
          <w:tcPr>
            <w:tcW w:w="1705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</w:rPr>
            </w:pPr>
            <w:r w:rsidRPr="0074098D">
              <w:rPr>
                <w:noProof/>
              </w:rPr>
              <w:t>9</w:t>
            </w:r>
          </w:p>
        </w:tc>
        <w:tc>
          <w:tcPr>
            <w:tcW w:w="1666" w:type="dxa"/>
          </w:tcPr>
          <w:p w:rsidR="00980156" w:rsidRPr="0074098D" w:rsidRDefault="00580168" w:rsidP="00980156">
            <w:pPr>
              <w:pStyle w:val="TableParagraph"/>
              <w:spacing w:beforeAutospacing="1" w:afterAutospacing="1" w:line="233" w:lineRule="exact"/>
              <w:ind w:right="409"/>
              <w:rPr>
                <w:noProof/>
              </w:rPr>
            </w:pPr>
            <w:r>
              <w:rPr>
                <w:noProof/>
              </w:rPr>
              <w:t xml:space="preserve">    </w:t>
            </w:r>
            <w:r w:rsidR="00980156" w:rsidRPr="0074098D">
              <w:rPr>
                <w:noProof/>
              </w:rPr>
              <w:t>28.03.2020</w:t>
            </w:r>
          </w:p>
        </w:tc>
      </w:tr>
      <w:tr w:rsidR="00980156" w:rsidTr="00B77A81">
        <w:trPr>
          <w:trHeight w:val="285"/>
        </w:trPr>
        <w:tc>
          <w:tcPr>
            <w:tcW w:w="9325" w:type="dxa"/>
            <w:gridSpan w:val="4"/>
          </w:tcPr>
          <w:p w:rsidR="00980156" w:rsidRPr="0074098D" w:rsidRDefault="00980156" w:rsidP="009562AC">
            <w:pPr>
              <w:pStyle w:val="TableParagraph"/>
              <w:spacing w:beforeAutospacing="1" w:afterAutospacing="1" w:line="239" w:lineRule="exact"/>
              <w:ind w:left="3557" w:right="3528"/>
              <w:jc w:val="center"/>
              <w:rPr>
                <w:noProof/>
              </w:rPr>
            </w:pPr>
            <w:r w:rsidRPr="0074098D">
              <w:rPr>
                <w:noProof/>
              </w:rPr>
              <w:t>2021-2022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учебный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год</w:t>
            </w:r>
          </w:p>
        </w:tc>
      </w:tr>
      <w:tr w:rsidR="00980156" w:rsidTr="00B77A81">
        <w:trPr>
          <w:trHeight w:val="1104"/>
        </w:trPr>
        <w:tc>
          <w:tcPr>
            <w:tcW w:w="130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</w:rPr>
            </w:pPr>
            <w:r w:rsidRPr="0074098D">
              <w:rPr>
                <w:noProof/>
              </w:rPr>
              <w:t>2</w:t>
            </w:r>
          </w:p>
        </w:tc>
        <w:tc>
          <w:tcPr>
            <w:tcW w:w="4648" w:type="dxa"/>
          </w:tcPr>
          <w:p w:rsidR="00980156" w:rsidRPr="0074098D" w:rsidRDefault="00980156" w:rsidP="009562AC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Обновление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основной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и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дополнительной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литературы</w:t>
            </w:r>
            <w:r w:rsidRPr="0074098D">
              <w:rPr>
                <w:noProof/>
              </w:rPr>
              <w:tab/>
              <w:t>в</w:t>
            </w:r>
            <w:r w:rsidRPr="0074098D">
              <w:rPr>
                <w:noProof/>
              </w:rPr>
              <w:tab/>
              <w:t>рабочей</w:t>
            </w:r>
            <w:r w:rsidRPr="0074098D">
              <w:rPr>
                <w:noProof/>
              </w:rPr>
              <w:tab/>
            </w:r>
            <w:r w:rsidRPr="0074098D">
              <w:rPr>
                <w:noProof/>
                <w:spacing w:val="-1"/>
              </w:rPr>
              <w:t>программе</w:t>
            </w:r>
          </w:p>
          <w:p w:rsidR="00980156" w:rsidRPr="0074098D" w:rsidRDefault="00980156" w:rsidP="009562AC">
            <w:pPr>
              <w:pStyle w:val="TableParagraph"/>
              <w:spacing w:beforeAutospacing="1" w:afterAutospacing="1" w:line="274" w:lineRule="exact"/>
              <w:ind w:left="119" w:right="1163"/>
              <w:jc w:val="both"/>
              <w:rPr>
                <w:noProof/>
              </w:rPr>
            </w:pPr>
            <w:r w:rsidRPr="0074098D">
              <w:rPr>
                <w:noProof/>
              </w:rPr>
              <w:t>дисциплины</w:t>
            </w:r>
            <w:r w:rsidRPr="0074098D">
              <w:rPr>
                <w:noProof/>
                <w:spacing w:val="44"/>
              </w:rPr>
              <w:t xml:space="preserve"> </w:t>
            </w:r>
            <w:r w:rsidRPr="0074098D">
              <w:rPr>
                <w:noProof/>
              </w:rPr>
              <w:t>с</w:t>
            </w:r>
            <w:r w:rsidRPr="0074098D">
              <w:rPr>
                <w:noProof/>
                <w:spacing w:val="41"/>
              </w:rPr>
              <w:t xml:space="preserve"> </w:t>
            </w:r>
            <w:r w:rsidRPr="0074098D">
              <w:rPr>
                <w:noProof/>
              </w:rPr>
              <w:t>учетом</w:t>
            </w:r>
            <w:r w:rsidRPr="0074098D">
              <w:rPr>
                <w:noProof/>
                <w:spacing w:val="53"/>
              </w:rPr>
              <w:t xml:space="preserve"> </w:t>
            </w:r>
            <w:r w:rsidRPr="0074098D">
              <w:rPr>
                <w:noProof/>
              </w:rPr>
              <w:t>развития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современной</w:t>
            </w:r>
            <w:r w:rsidRPr="0074098D">
              <w:rPr>
                <w:noProof/>
                <w:spacing w:val="-11"/>
              </w:rPr>
              <w:t xml:space="preserve"> </w:t>
            </w:r>
            <w:r w:rsidRPr="0074098D">
              <w:rPr>
                <w:noProof/>
              </w:rPr>
              <w:t>науки</w:t>
            </w:r>
          </w:p>
        </w:tc>
        <w:tc>
          <w:tcPr>
            <w:tcW w:w="1705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</w:rPr>
            </w:pPr>
            <w:r w:rsidRPr="0074098D">
              <w:rPr>
                <w:noProof/>
              </w:rPr>
              <w:t>5</w:t>
            </w:r>
          </w:p>
        </w:tc>
        <w:tc>
          <w:tcPr>
            <w:tcW w:w="166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33" w:lineRule="exact"/>
              <w:ind w:left="19"/>
              <w:jc w:val="center"/>
              <w:rPr>
                <w:noProof/>
              </w:rPr>
            </w:pPr>
            <w:r w:rsidRPr="0074098D">
              <w:rPr>
                <w:noProof/>
              </w:rPr>
              <w:t>25.01.2021</w:t>
            </w:r>
          </w:p>
        </w:tc>
      </w:tr>
      <w:tr w:rsidR="00980156" w:rsidTr="00B77A81">
        <w:trPr>
          <w:trHeight w:val="447"/>
        </w:trPr>
        <w:tc>
          <w:tcPr>
            <w:tcW w:w="9325" w:type="dxa"/>
            <w:gridSpan w:val="4"/>
          </w:tcPr>
          <w:p w:rsidR="00980156" w:rsidRPr="0074098D" w:rsidRDefault="00980156" w:rsidP="009562AC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 w:rsidRPr="0074098D">
              <w:rPr>
                <w:noProof/>
              </w:rPr>
              <w:t>2022-2023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учебный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год</w:t>
            </w:r>
          </w:p>
        </w:tc>
      </w:tr>
      <w:tr w:rsidR="00980156" w:rsidTr="00B77A81">
        <w:trPr>
          <w:trHeight w:val="1104"/>
        </w:trPr>
        <w:tc>
          <w:tcPr>
            <w:tcW w:w="130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</w:rPr>
            </w:pPr>
            <w:r w:rsidRPr="0074098D">
              <w:rPr>
                <w:noProof/>
              </w:rPr>
              <w:t>3</w:t>
            </w:r>
          </w:p>
        </w:tc>
        <w:tc>
          <w:tcPr>
            <w:tcW w:w="4648" w:type="dxa"/>
          </w:tcPr>
          <w:p w:rsidR="00980156" w:rsidRPr="0074098D" w:rsidRDefault="00980156" w:rsidP="009562AC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Обновление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основной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и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дополнительной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литературы</w:t>
            </w:r>
            <w:r w:rsidRPr="0074098D">
              <w:rPr>
                <w:noProof/>
              </w:rPr>
              <w:tab/>
              <w:t>в</w:t>
            </w:r>
            <w:r w:rsidRPr="0074098D">
              <w:rPr>
                <w:noProof/>
              </w:rPr>
              <w:tab/>
              <w:t>рабочей</w:t>
            </w:r>
            <w:r w:rsidRPr="0074098D">
              <w:rPr>
                <w:noProof/>
              </w:rPr>
              <w:tab/>
            </w:r>
            <w:r w:rsidRPr="0074098D">
              <w:rPr>
                <w:noProof/>
                <w:spacing w:val="-1"/>
              </w:rPr>
              <w:t>программе</w:t>
            </w:r>
          </w:p>
          <w:p w:rsidR="00980156" w:rsidRPr="0074098D" w:rsidRDefault="00980156" w:rsidP="009562AC">
            <w:pPr>
              <w:pStyle w:val="TableParagraph"/>
              <w:spacing w:beforeAutospacing="1" w:afterAutospacing="1" w:line="274" w:lineRule="exact"/>
              <w:ind w:left="119" w:right="1163"/>
              <w:jc w:val="both"/>
              <w:rPr>
                <w:noProof/>
              </w:rPr>
            </w:pPr>
            <w:r w:rsidRPr="0074098D">
              <w:rPr>
                <w:noProof/>
              </w:rPr>
              <w:t>дисциплины</w:t>
            </w:r>
            <w:r w:rsidRPr="0074098D">
              <w:rPr>
                <w:noProof/>
                <w:spacing w:val="44"/>
              </w:rPr>
              <w:t xml:space="preserve"> </w:t>
            </w:r>
            <w:r w:rsidRPr="0074098D">
              <w:rPr>
                <w:noProof/>
              </w:rPr>
              <w:t>с</w:t>
            </w:r>
            <w:r w:rsidRPr="0074098D">
              <w:rPr>
                <w:noProof/>
                <w:spacing w:val="41"/>
              </w:rPr>
              <w:t xml:space="preserve"> </w:t>
            </w:r>
            <w:r w:rsidRPr="0074098D">
              <w:rPr>
                <w:noProof/>
              </w:rPr>
              <w:t>учетом</w:t>
            </w:r>
            <w:r w:rsidRPr="0074098D">
              <w:rPr>
                <w:noProof/>
                <w:spacing w:val="53"/>
              </w:rPr>
              <w:t xml:space="preserve"> </w:t>
            </w:r>
            <w:r w:rsidRPr="0074098D">
              <w:rPr>
                <w:noProof/>
              </w:rPr>
              <w:t>развития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современной</w:t>
            </w:r>
            <w:r w:rsidRPr="0074098D">
              <w:rPr>
                <w:noProof/>
                <w:spacing w:val="-11"/>
              </w:rPr>
              <w:t xml:space="preserve"> </w:t>
            </w:r>
            <w:r w:rsidRPr="0074098D">
              <w:rPr>
                <w:noProof/>
              </w:rPr>
              <w:t>науки</w:t>
            </w:r>
          </w:p>
        </w:tc>
        <w:tc>
          <w:tcPr>
            <w:tcW w:w="1705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</w:rPr>
            </w:pPr>
            <w:r w:rsidRPr="0074098D">
              <w:rPr>
                <w:noProof/>
              </w:rPr>
              <w:t>5</w:t>
            </w:r>
          </w:p>
        </w:tc>
        <w:tc>
          <w:tcPr>
            <w:tcW w:w="166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33" w:lineRule="exact"/>
              <w:ind w:left="160" w:right="88"/>
              <w:jc w:val="center"/>
              <w:rPr>
                <w:noProof/>
              </w:rPr>
            </w:pPr>
            <w:r w:rsidRPr="0074098D">
              <w:rPr>
                <w:noProof/>
              </w:rPr>
              <w:t>13.01.2022</w:t>
            </w:r>
          </w:p>
        </w:tc>
      </w:tr>
      <w:tr w:rsidR="00980156" w:rsidTr="00B77A81">
        <w:trPr>
          <w:trHeight w:val="285"/>
        </w:trPr>
        <w:tc>
          <w:tcPr>
            <w:tcW w:w="9325" w:type="dxa"/>
            <w:gridSpan w:val="4"/>
          </w:tcPr>
          <w:p w:rsidR="00980156" w:rsidRPr="0074098D" w:rsidRDefault="00980156" w:rsidP="009562AC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 w:rsidRPr="0074098D">
              <w:rPr>
                <w:noProof/>
              </w:rPr>
              <w:t>2023-2024</w:t>
            </w:r>
            <w:r w:rsidRPr="0074098D">
              <w:rPr>
                <w:noProof/>
                <w:spacing w:val="-1"/>
              </w:rPr>
              <w:t xml:space="preserve"> </w:t>
            </w:r>
            <w:r w:rsidRPr="0074098D">
              <w:rPr>
                <w:noProof/>
              </w:rPr>
              <w:t>учебный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год</w:t>
            </w:r>
          </w:p>
        </w:tc>
      </w:tr>
      <w:tr w:rsidR="00980156" w:rsidTr="00B77A81">
        <w:trPr>
          <w:trHeight w:val="1104"/>
        </w:trPr>
        <w:tc>
          <w:tcPr>
            <w:tcW w:w="1306" w:type="dxa"/>
          </w:tcPr>
          <w:p w:rsidR="00980156" w:rsidRPr="0074098D" w:rsidRDefault="00980156" w:rsidP="009562AC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</w:rPr>
            </w:pPr>
            <w:r w:rsidRPr="0074098D">
              <w:rPr>
                <w:noProof/>
              </w:rPr>
              <w:t>4</w:t>
            </w:r>
          </w:p>
        </w:tc>
        <w:tc>
          <w:tcPr>
            <w:tcW w:w="4648" w:type="dxa"/>
          </w:tcPr>
          <w:p w:rsidR="00B77A81" w:rsidRPr="0074098D" w:rsidRDefault="00B77A81" w:rsidP="00B77A8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Обновление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основной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и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дополнительной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литературы</w:t>
            </w:r>
            <w:r w:rsidRPr="0074098D">
              <w:rPr>
                <w:noProof/>
              </w:rPr>
              <w:tab/>
              <w:t>в</w:t>
            </w:r>
            <w:r w:rsidRPr="0074098D">
              <w:rPr>
                <w:noProof/>
              </w:rPr>
              <w:tab/>
              <w:t>рабочей</w:t>
            </w:r>
            <w:r w:rsidRPr="0074098D">
              <w:rPr>
                <w:noProof/>
              </w:rPr>
              <w:tab/>
            </w:r>
            <w:r w:rsidRPr="0074098D">
              <w:rPr>
                <w:noProof/>
                <w:spacing w:val="-1"/>
              </w:rPr>
              <w:t>программе</w:t>
            </w:r>
          </w:p>
          <w:p w:rsidR="00980156" w:rsidRPr="0074098D" w:rsidRDefault="00B77A81" w:rsidP="00B77A8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дисциплины</w:t>
            </w:r>
            <w:r w:rsidRPr="0074098D">
              <w:rPr>
                <w:noProof/>
                <w:spacing w:val="44"/>
              </w:rPr>
              <w:t xml:space="preserve"> </w:t>
            </w:r>
            <w:r w:rsidRPr="0074098D">
              <w:rPr>
                <w:noProof/>
              </w:rPr>
              <w:t>с</w:t>
            </w:r>
            <w:r w:rsidRPr="0074098D">
              <w:rPr>
                <w:noProof/>
                <w:spacing w:val="41"/>
              </w:rPr>
              <w:t xml:space="preserve"> </w:t>
            </w:r>
            <w:r w:rsidRPr="0074098D">
              <w:rPr>
                <w:noProof/>
              </w:rPr>
              <w:t>учетом</w:t>
            </w:r>
            <w:r w:rsidRPr="0074098D">
              <w:rPr>
                <w:noProof/>
                <w:spacing w:val="53"/>
              </w:rPr>
              <w:t xml:space="preserve"> </w:t>
            </w:r>
            <w:r w:rsidRPr="0074098D">
              <w:rPr>
                <w:noProof/>
              </w:rPr>
              <w:t>развития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современной</w:t>
            </w:r>
            <w:r w:rsidRPr="0074098D">
              <w:rPr>
                <w:noProof/>
                <w:spacing w:val="-11"/>
              </w:rPr>
              <w:t xml:space="preserve"> </w:t>
            </w:r>
            <w:r w:rsidRPr="0074098D">
              <w:rPr>
                <w:noProof/>
              </w:rPr>
              <w:t>науки</w:t>
            </w:r>
          </w:p>
        </w:tc>
        <w:tc>
          <w:tcPr>
            <w:tcW w:w="1705" w:type="dxa"/>
          </w:tcPr>
          <w:p w:rsidR="00980156" w:rsidRPr="0074098D" w:rsidRDefault="00B77A81" w:rsidP="009562AC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666" w:type="dxa"/>
          </w:tcPr>
          <w:p w:rsidR="00980156" w:rsidRPr="0074098D" w:rsidRDefault="00B77A81" w:rsidP="00B77A81">
            <w:pPr>
              <w:pStyle w:val="TableParagraph"/>
              <w:spacing w:beforeAutospacing="1" w:afterAutospacing="1" w:line="233" w:lineRule="exact"/>
              <w:ind w:left="162" w:right="88"/>
              <w:jc w:val="center"/>
              <w:rPr>
                <w:noProof/>
              </w:rPr>
            </w:pPr>
            <w:r>
              <w:rPr>
                <w:noProof/>
              </w:rPr>
              <w:t>17.01.2023</w:t>
            </w:r>
          </w:p>
        </w:tc>
      </w:tr>
      <w:tr w:rsidR="00B77A81" w:rsidTr="00B77A81">
        <w:trPr>
          <w:trHeight w:val="338"/>
        </w:trPr>
        <w:tc>
          <w:tcPr>
            <w:tcW w:w="9325" w:type="dxa"/>
            <w:gridSpan w:val="4"/>
          </w:tcPr>
          <w:p w:rsidR="00B77A81" w:rsidRDefault="00B77A81" w:rsidP="00B77A81">
            <w:pPr>
              <w:pStyle w:val="TableParagraph"/>
              <w:spacing w:beforeAutospacing="1" w:afterAutospacing="1" w:line="233" w:lineRule="exact"/>
              <w:ind w:left="162" w:right="88"/>
              <w:jc w:val="center"/>
              <w:rPr>
                <w:noProof/>
              </w:rPr>
            </w:pPr>
            <w:r>
              <w:rPr>
                <w:noProof/>
              </w:rPr>
              <w:t>2024-2025 учебный год</w:t>
            </w:r>
          </w:p>
        </w:tc>
      </w:tr>
      <w:tr w:rsidR="00B77A81" w:rsidTr="00B77A81">
        <w:trPr>
          <w:trHeight w:val="1104"/>
        </w:trPr>
        <w:tc>
          <w:tcPr>
            <w:tcW w:w="1306" w:type="dxa"/>
          </w:tcPr>
          <w:p w:rsidR="00B77A81" w:rsidRPr="0074098D" w:rsidRDefault="00B77A81" w:rsidP="009562AC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4648" w:type="dxa"/>
          </w:tcPr>
          <w:p w:rsidR="00B77A81" w:rsidRPr="0074098D" w:rsidRDefault="00B77A81" w:rsidP="00B77A8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Обновление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основной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и</w:t>
            </w:r>
            <w:r w:rsidRPr="0074098D">
              <w:rPr>
                <w:noProof/>
                <w:spacing w:val="1"/>
              </w:rPr>
              <w:t xml:space="preserve"> </w:t>
            </w:r>
            <w:r w:rsidRPr="0074098D">
              <w:rPr>
                <w:noProof/>
              </w:rPr>
              <w:t>дополнительной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литературы</w:t>
            </w:r>
            <w:r w:rsidRPr="0074098D">
              <w:rPr>
                <w:noProof/>
              </w:rPr>
              <w:tab/>
              <w:t>в</w:t>
            </w:r>
            <w:r w:rsidRPr="0074098D">
              <w:rPr>
                <w:noProof/>
              </w:rPr>
              <w:tab/>
              <w:t>рабочей</w:t>
            </w:r>
            <w:r w:rsidRPr="0074098D">
              <w:rPr>
                <w:noProof/>
              </w:rPr>
              <w:tab/>
            </w:r>
            <w:r w:rsidRPr="0074098D">
              <w:rPr>
                <w:noProof/>
                <w:spacing w:val="-1"/>
              </w:rPr>
              <w:t>программе</w:t>
            </w:r>
          </w:p>
          <w:p w:rsidR="00B77A81" w:rsidRPr="0074098D" w:rsidRDefault="00B77A81" w:rsidP="00B77A81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</w:rPr>
            </w:pPr>
            <w:r w:rsidRPr="0074098D">
              <w:rPr>
                <w:noProof/>
              </w:rPr>
              <w:t>дисциплины</w:t>
            </w:r>
            <w:r w:rsidRPr="0074098D">
              <w:rPr>
                <w:noProof/>
                <w:spacing w:val="44"/>
              </w:rPr>
              <w:t xml:space="preserve"> </w:t>
            </w:r>
            <w:r w:rsidRPr="0074098D">
              <w:rPr>
                <w:noProof/>
              </w:rPr>
              <w:t>с</w:t>
            </w:r>
            <w:r w:rsidRPr="0074098D">
              <w:rPr>
                <w:noProof/>
                <w:spacing w:val="41"/>
              </w:rPr>
              <w:t xml:space="preserve"> </w:t>
            </w:r>
            <w:r w:rsidRPr="0074098D">
              <w:rPr>
                <w:noProof/>
              </w:rPr>
              <w:t>учетом</w:t>
            </w:r>
            <w:r w:rsidRPr="0074098D">
              <w:rPr>
                <w:noProof/>
                <w:spacing w:val="53"/>
              </w:rPr>
              <w:t xml:space="preserve"> </w:t>
            </w:r>
            <w:r w:rsidRPr="0074098D">
              <w:rPr>
                <w:noProof/>
              </w:rPr>
              <w:t>развития</w:t>
            </w:r>
            <w:r w:rsidRPr="0074098D">
              <w:rPr>
                <w:noProof/>
                <w:spacing w:val="-57"/>
              </w:rPr>
              <w:t xml:space="preserve"> </w:t>
            </w:r>
            <w:r w:rsidRPr="0074098D">
              <w:rPr>
                <w:noProof/>
              </w:rPr>
              <w:t>современной</w:t>
            </w:r>
            <w:r w:rsidRPr="0074098D">
              <w:rPr>
                <w:noProof/>
                <w:spacing w:val="-11"/>
              </w:rPr>
              <w:t xml:space="preserve"> </w:t>
            </w:r>
            <w:r w:rsidRPr="0074098D">
              <w:rPr>
                <w:noProof/>
              </w:rPr>
              <w:t>науки</w:t>
            </w:r>
          </w:p>
        </w:tc>
        <w:tc>
          <w:tcPr>
            <w:tcW w:w="1705" w:type="dxa"/>
          </w:tcPr>
          <w:p w:rsidR="00B77A81" w:rsidRDefault="00B77A81" w:rsidP="009562AC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666" w:type="dxa"/>
          </w:tcPr>
          <w:p w:rsidR="00B77A81" w:rsidRDefault="00B77A81" w:rsidP="00B77A81">
            <w:pPr>
              <w:pStyle w:val="TableParagraph"/>
              <w:spacing w:beforeAutospacing="1" w:afterAutospacing="1" w:line="233" w:lineRule="exact"/>
              <w:ind w:left="162" w:right="88"/>
              <w:jc w:val="center"/>
              <w:rPr>
                <w:noProof/>
              </w:rPr>
            </w:pPr>
            <w:r>
              <w:rPr>
                <w:noProof/>
              </w:rPr>
              <w:t>11.01.2024</w:t>
            </w:r>
          </w:p>
        </w:tc>
      </w:tr>
    </w:tbl>
    <w:p w:rsidR="00980156" w:rsidRDefault="00980156" w:rsidP="00980156">
      <w:pPr>
        <w:spacing w:before="67"/>
        <w:ind w:left="351" w:right="84" w:firstLine="1186"/>
      </w:pPr>
    </w:p>
    <w:p w:rsidR="00616292" w:rsidRPr="00AD3641" w:rsidRDefault="00616292" w:rsidP="00980156">
      <w:pPr>
        <w:pStyle w:val="211"/>
        <w:ind w:left="1741" w:right="1620"/>
        <w:jc w:val="center"/>
        <w:rPr>
          <w:rFonts w:eastAsia="Calibri"/>
        </w:rPr>
      </w:pPr>
    </w:p>
    <w:sectPr w:rsidR="00616292" w:rsidRPr="00AD3641" w:rsidSect="00E25477">
      <w:foot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8C" w:rsidRDefault="003F698C" w:rsidP="00C20240">
      <w:pPr>
        <w:spacing w:after="0" w:line="240" w:lineRule="auto"/>
      </w:pPr>
      <w:r>
        <w:separator/>
      </w:r>
    </w:p>
  </w:endnote>
  <w:endnote w:type="continuationSeparator" w:id="0">
    <w:p w:rsidR="003F698C" w:rsidRDefault="003F698C" w:rsidP="00C2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mo">
    <w:altName w:val="Calibri"/>
    <w:charset w:val="CC"/>
    <w:family w:val="swiss"/>
    <w:pitch w:val="variable"/>
    <w:sig w:usb0="E0000AFF" w:usb1="500078FF" w:usb2="00000021" w:usb3="00000000" w:csb0="000001B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2AC" w:rsidRDefault="00E67F9B">
    <w:pPr>
      <w:pStyle w:val="aa"/>
      <w:jc w:val="center"/>
    </w:pPr>
    <w:r>
      <w:fldChar w:fldCharType="begin"/>
    </w:r>
    <w:r w:rsidR="00B77A81">
      <w:instrText xml:space="preserve"> PAGE   \* MERGEFORMAT </w:instrText>
    </w:r>
    <w:r>
      <w:fldChar w:fldCharType="separate"/>
    </w:r>
    <w:r w:rsidR="00D41832">
      <w:rPr>
        <w:noProof/>
      </w:rPr>
      <w:t>28</w:t>
    </w:r>
    <w:r>
      <w:rPr>
        <w:noProof/>
      </w:rPr>
      <w:fldChar w:fldCharType="end"/>
    </w:r>
  </w:p>
  <w:p w:rsidR="009562AC" w:rsidRDefault="009562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8C" w:rsidRDefault="003F698C" w:rsidP="00C20240">
      <w:pPr>
        <w:spacing w:after="0" w:line="240" w:lineRule="auto"/>
      </w:pPr>
      <w:r>
        <w:separator/>
      </w:r>
    </w:p>
  </w:footnote>
  <w:footnote w:type="continuationSeparator" w:id="0">
    <w:p w:rsidR="003F698C" w:rsidRDefault="003F698C" w:rsidP="00C20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FF527AE6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AB56DB0"/>
    <w:multiLevelType w:val="hybridMultilevel"/>
    <w:tmpl w:val="243A1366"/>
    <w:lvl w:ilvl="0" w:tplc="8B8AACE8">
      <w:start w:val="6"/>
      <w:numFmt w:val="decimal"/>
      <w:lvlText w:val="%1."/>
      <w:lvlJc w:val="left"/>
      <w:pPr>
        <w:ind w:left="1202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1E4CDEC">
      <w:numFmt w:val="none"/>
      <w:lvlText w:val=""/>
      <w:lvlJc w:val="left"/>
      <w:pPr>
        <w:tabs>
          <w:tab w:val="num" w:pos="360"/>
        </w:tabs>
      </w:pPr>
    </w:lvl>
    <w:lvl w:ilvl="2" w:tplc="5B80B5B8">
      <w:numFmt w:val="bullet"/>
      <w:lvlText w:val="•"/>
      <w:lvlJc w:val="left"/>
      <w:pPr>
        <w:ind w:left="2175" w:hanging="423"/>
      </w:pPr>
      <w:rPr>
        <w:rFonts w:hint="default"/>
        <w:lang w:val="ru-RU" w:eastAsia="en-US" w:bidi="ar-SA"/>
      </w:rPr>
    </w:lvl>
    <w:lvl w:ilvl="3" w:tplc="0CA43E92">
      <w:numFmt w:val="bullet"/>
      <w:lvlText w:val="•"/>
      <w:lvlJc w:val="left"/>
      <w:pPr>
        <w:ind w:left="3150" w:hanging="423"/>
      </w:pPr>
      <w:rPr>
        <w:rFonts w:hint="default"/>
        <w:lang w:val="ru-RU" w:eastAsia="en-US" w:bidi="ar-SA"/>
      </w:rPr>
    </w:lvl>
    <w:lvl w:ilvl="4" w:tplc="B07C3A3C">
      <w:numFmt w:val="bullet"/>
      <w:lvlText w:val="•"/>
      <w:lvlJc w:val="left"/>
      <w:pPr>
        <w:ind w:left="4126" w:hanging="423"/>
      </w:pPr>
      <w:rPr>
        <w:rFonts w:hint="default"/>
        <w:lang w:val="ru-RU" w:eastAsia="en-US" w:bidi="ar-SA"/>
      </w:rPr>
    </w:lvl>
    <w:lvl w:ilvl="5" w:tplc="5E08B984">
      <w:numFmt w:val="bullet"/>
      <w:lvlText w:val="•"/>
      <w:lvlJc w:val="left"/>
      <w:pPr>
        <w:ind w:left="5101" w:hanging="423"/>
      </w:pPr>
      <w:rPr>
        <w:rFonts w:hint="default"/>
        <w:lang w:val="ru-RU" w:eastAsia="en-US" w:bidi="ar-SA"/>
      </w:rPr>
    </w:lvl>
    <w:lvl w:ilvl="6" w:tplc="7A8E11F6">
      <w:numFmt w:val="bullet"/>
      <w:lvlText w:val="•"/>
      <w:lvlJc w:val="left"/>
      <w:pPr>
        <w:ind w:left="6077" w:hanging="423"/>
      </w:pPr>
      <w:rPr>
        <w:rFonts w:hint="default"/>
        <w:lang w:val="ru-RU" w:eastAsia="en-US" w:bidi="ar-SA"/>
      </w:rPr>
    </w:lvl>
    <w:lvl w:ilvl="7" w:tplc="620E3510">
      <w:numFmt w:val="bullet"/>
      <w:lvlText w:val="•"/>
      <w:lvlJc w:val="left"/>
      <w:pPr>
        <w:ind w:left="7052" w:hanging="423"/>
      </w:pPr>
      <w:rPr>
        <w:rFonts w:hint="default"/>
        <w:lang w:val="ru-RU" w:eastAsia="en-US" w:bidi="ar-SA"/>
      </w:rPr>
    </w:lvl>
    <w:lvl w:ilvl="8" w:tplc="EE54D0E2">
      <w:numFmt w:val="bullet"/>
      <w:lvlText w:val="•"/>
      <w:lvlJc w:val="left"/>
      <w:pPr>
        <w:ind w:left="8028" w:hanging="423"/>
      </w:pPr>
      <w:rPr>
        <w:rFonts w:hint="default"/>
        <w:lang w:val="ru-RU" w:eastAsia="en-US" w:bidi="ar-SA"/>
      </w:rPr>
    </w:lvl>
  </w:abstractNum>
  <w:abstractNum w:abstractNumId="2">
    <w:nsid w:val="1D120173"/>
    <w:multiLevelType w:val="hybridMultilevel"/>
    <w:tmpl w:val="D4EAA3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954C0"/>
    <w:multiLevelType w:val="hybridMultilevel"/>
    <w:tmpl w:val="327E604E"/>
    <w:lvl w:ilvl="0" w:tplc="1A127F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ED4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C9F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74AF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5A1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D25A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28E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4426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90B6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139270E"/>
    <w:multiLevelType w:val="hybridMultilevel"/>
    <w:tmpl w:val="FF4EE1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6">
    <w:nsid w:val="3AE769D8"/>
    <w:multiLevelType w:val="hybridMultilevel"/>
    <w:tmpl w:val="83A0148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F07D9"/>
    <w:multiLevelType w:val="hybridMultilevel"/>
    <w:tmpl w:val="9D7053E8"/>
    <w:lvl w:ilvl="0" w:tplc="0419000F">
      <w:start w:val="1"/>
      <w:numFmt w:val="decimal"/>
      <w:lvlText w:val="%1."/>
      <w:lvlJc w:val="left"/>
      <w:pPr>
        <w:ind w:left="43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abstractNum w:abstractNumId="9">
    <w:nsid w:val="4B3E4928"/>
    <w:multiLevelType w:val="hybridMultilevel"/>
    <w:tmpl w:val="534634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202144"/>
    <w:multiLevelType w:val="hybridMultilevel"/>
    <w:tmpl w:val="5F2687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8252978"/>
    <w:multiLevelType w:val="hybridMultilevel"/>
    <w:tmpl w:val="327E604E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AB697E"/>
    <w:multiLevelType w:val="hybridMultilevel"/>
    <w:tmpl w:val="8EF614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12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67E"/>
    <w:rsid w:val="00021EB8"/>
    <w:rsid w:val="00036814"/>
    <w:rsid w:val="00056C99"/>
    <w:rsid w:val="000653CD"/>
    <w:rsid w:val="00072AE3"/>
    <w:rsid w:val="0009608B"/>
    <w:rsid w:val="000A53C3"/>
    <w:rsid w:val="000D55E0"/>
    <w:rsid w:val="000E376D"/>
    <w:rsid w:val="000F6862"/>
    <w:rsid w:val="000F7163"/>
    <w:rsid w:val="00112179"/>
    <w:rsid w:val="0013209F"/>
    <w:rsid w:val="00133D91"/>
    <w:rsid w:val="001807D7"/>
    <w:rsid w:val="0021115C"/>
    <w:rsid w:val="00221FD2"/>
    <w:rsid w:val="00221FD8"/>
    <w:rsid w:val="00264528"/>
    <w:rsid w:val="002A2735"/>
    <w:rsid w:val="002C09CF"/>
    <w:rsid w:val="002D3ABA"/>
    <w:rsid w:val="002E103D"/>
    <w:rsid w:val="002F115A"/>
    <w:rsid w:val="00365F27"/>
    <w:rsid w:val="003B48A5"/>
    <w:rsid w:val="003D6C8F"/>
    <w:rsid w:val="003E12FF"/>
    <w:rsid w:val="003F698C"/>
    <w:rsid w:val="0042791B"/>
    <w:rsid w:val="0043777C"/>
    <w:rsid w:val="0044442A"/>
    <w:rsid w:val="004469EB"/>
    <w:rsid w:val="00464633"/>
    <w:rsid w:val="004A3998"/>
    <w:rsid w:val="004A4BB5"/>
    <w:rsid w:val="004B5383"/>
    <w:rsid w:val="004B67E4"/>
    <w:rsid w:val="004C27F2"/>
    <w:rsid w:val="004C6EFB"/>
    <w:rsid w:val="004C75BD"/>
    <w:rsid w:val="004D6AF9"/>
    <w:rsid w:val="004F799D"/>
    <w:rsid w:val="005018A3"/>
    <w:rsid w:val="00504B9C"/>
    <w:rsid w:val="00537B79"/>
    <w:rsid w:val="00580168"/>
    <w:rsid w:val="005B2CDA"/>
    <w:rsid w:val="005F5542"/>
    <w:rsid w:val="006042DC"/>
    <w:rsid w:val="006108AB"/>
    <w:rsid w:val="00616292"/>
    <w:rsid w:val="00635D82"/>
    <w:rsid w:val="006636BB"/>
    <w:rsid w:val="006C1ABC"/>
    <w:rsid w:val="006E49B6"/>
    <w:rsid w:val="006F1285"/>
    <w:rsid w:val="006F3AF6"/>
    <w:rsid w:val="00712921"/>
    <w:rsid w:val="00714BF7"/>
    <w:rsid w:val="00731FCA"/>
    <w:rsid w:val="007342E5"/>
    <w:rsid w:val="0074098D"/>
    <w:rsid w:val="00770922"/>
    <w:rsid w:val="00774510"/>
    <w:rsid w:val="007B0A8A"/>
    <w:rsid w:val="007B7651"/>
    <w:rsid w:val="007D50E6"/>
    <w:rsid w:val="007F1ECD"/>
    <w:rsid w:val="0080435A"/>
    <w:rsid w:val="00804A7D"/>
    <w:rsid w:val="00847073"/>
    <w:rsid w:val="00847BE9"/>
    <w:rsid w:val="008B620D"/>
    <w:rsid w:val="008F6E68"/>
    <w:rsid w:val="00907DF7"/>
    <w:rsid w:val="0094476B"/>
    <w:rsid w:val="009562AC"/>
    <w:rsid w:val="00960EE9"/>
    <w:rsid w:val="009649AA"/>
    <w:rsid w:val="0097098C"/>
    <w:rsid w:val="00970CD0"/>
    <w:rsid w:val="00980156"/>
    <w:rsid w:val="00992D22"/>
    <w:rsid w:val="00996A58"/>
    <w:rsid w:val="009A25D5"/>
    <w:rsid w:val="009B7133"/>
    <w:rsid w:val="009C5552"/>
    <w:rsid w:val="009F359D"/>
    <w:rsid w:val="00A146B1"/>
    <w:rsid w:val="00A22A5B"/>
    <w:rsid w:val="00A31446"/>
    <w:rsid w:val="00A34438"/>
    <w:rsid w:val="00A66FFB"/>
    <w:rsid w:val="00A7457B"/>
    <w:rsid w:val="00A86055"/>
    <w:rsid w:val="00A869F0"/>
    <w:rsid w:val="00A91F23"/>
    <w:rsid w:val="00AB5EB7"/>
    <w:rsid w:val="00AD3641"/>
    <w:rsid w:val="00AF2BC4"/>
    <w:rsid w:val="00AF4DE1"/>
    <w:rsid w:val="00B34583"/>
    <w:rsid w:val="00B4167E"/>
    <w:rsid w:val="00B424C0"/>
    <w:rsid w:val="00B77A81"/>
    <w:rsid w:val="00B82AAC"/>
    <w:rsid w:val="00B84AE6"/>
    <w:rsid w:val="00BC0869"/>
    <w:rsid w:val="00BC590F"/>
    <w:rsid w:val="00BE4E94"/>
    <w:rsid w:val="00BF13B3"/>
    <w:rsid w:val="00C20240"/>
    <w:rsid w:val="00C34D2C"/>
    <w:rsid w:val="00C37458"/>
    <w:rsid w:val="00C421FC"/>
    <w:rsid w:val="00C54A94"/>
    <w:rsid w:val="00C65167"/>
    <w:rsid w:val="00C65209"/>
    <w:rsid w:val="00C70A0F"/>
    <w:rsid w:val="00C96AED"/>
    <w:rsid w:val="00CC0687"/>
    <w:rsid w:val="00CC4732"/>
    <w:rsid w:val="00CD2336"/>
    <w:rsid w:val="00CD390C"/>
    <w:rsid w:val="00CD79ED"/>
    <w:rsid w:val="00CF44D4"/>
    <w:rsid w:val="00D05553"/>
    <w:rsid w:val="00D373CD"/>
    <w:rsid w:val="00D41832"/>
    <w:rsid w:val="00D64F73"/>
    <w:rsid w:val="00D958A8"/>
    <w:rsid w:val="00D9774F"/>
    <w:rsid w:val="00DB55DF"/>
    <w:rsid w:val="00DC2312"/>
    <w:rsid w:val="00DD6F5F"/>
    <w:rsid w:val="00DE3D18"/>
    <w:rsid w:val="00DF3D6A"/>
    <w:rsid w:val="00E25477"/>
    <w:rsid w:val="00E26D58"/>
    <w:rsid w:val="00E4356F"/>
    <w:rsid w:val="00E54727"/>
    <w:rsid w:val="00E67F9B"/>
    <w:rsid w:val="00EA023A"/>
    <w:rsid w:val="00EA3FCC"/>
    <w:rsid w:val="00F67E8D"/>
    <w:rsid w:val="00F72C6B"/>
    <w:rsid w:val="00F830D2"/>
    <w:rsid w:val="00FB08D0"/>
    <w:rsid w:val="00FB12C6"/>
    <w:rsid w:val="00FB236F"/>
    <w:rsid w:val="00FB5B63"/>
    <w:rsid w:val="00FF0674"/>
    <w:rsid w:val="00FF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1FD8"/>
  </w:style>
  <w:style w:type="paragraph" w:styleId="1">
    <w:name w:val="heading 1"/>
    <w:basedOn w:val="a0"/>
    <w:next w:val="a0"/>
    <w:link w:val="10"/>
    <w:uiPriority w:val="9"/>
    <w:qFormat/>
    <w:rsid w:val="00DF3D6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F3D6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F3D6A"/>
    <w:pPr>
      <w:keepNext/>
      <w:keepLines/>
      <w:widowControl w:val="0"/>
      <w:spacing w:before="200" w:after="0" w:line="240" w:lineRule="auto"/>
      <w:ind w:firstLine="400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6">
    <w:name w:val="heading 6"/>
    <w:basedOn w:val="a0"/>
    <w:next w:val="a0"/>
    <w:link w:val="60"/>
    <w:qFormat/>
    <w:rsid w:val="00DF3D6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F3D6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DF3D6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DF3D6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60">
    <w:name w:val="Заголовок 6 Знак"/>
    <w:basedOn w:val="a1"/>
    <w:link w:val="6"/>
    <w:rsid w:val="00DF3D6A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3"/>
    <w:uiPriority w:val="99"/>
    <w:semiHidden/>
    <w:unhideWhenUsed/>
    <w:rsid w:val="00DF3D6A"/>
  </w:style>
  <w:style w:type="paragraph" w:styleId="a4">
    <w:name w:val="List Paragraph"/>
    <w:basedOn w:val="a0"/>
    <w:link w:val="a5"/>
    <w:uiPriority w:val="34"/>
    <w:qFormat/>
    <w:rsid w:val="00DF3D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F3D6A"/>
    <w:rPr>
      <w:rFonts w:ascii="Calibri" w:eastAsia="Calibri" w:hAnsi="Calibri" w:cs="Times New Roman"/>
    </w:rPr>
  </w:style>
  <w:style w:type="character" w:styleId="a6">
    <w:name w:val="Emphasis"/>
    <w:uiPriority w:val="20"/>
    <w:qFormat/>
    <w:rsid w:val="00DF3D6A"/>
    <w:rPr>
      <w:i/>
      <w:iCs/>
    </w:rPr>
  </w:style>
  <w:style w:type="paragraph" w:customStyle="1" w:styleId="Style5">
    <w:name w:val="Style5"/>
    <w:basedOn w:val="a0"/>
    <w:rsid w:val="00DF3D6A"/>
    <w:pPr>
      <w:widowControl w:val="0"/>
      <w:autoSpaceDE w:val="0"/>
      <w:autoSpaceDN w:val="0"/>
      <w:adjustRightInd w:val="0"/>
      <w:spacing w:after="0" w:line="322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DF3D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DF3D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42">
    <w:name w:val="Основной текст (4)2"/>
    <w:uiPriority w:val="99"/>
    <w:rsid w:val="00DF3D6A"/>
  </w:style>
  <w:style w:type="character" w:styleId="a7">
    <w:name w:val="Hyperlink"/>
    <w:uiPriority w:val="99"/>
    <w:unhideWhenUsed/>
    <w:rsid w:val="00DF3D6A"/>
    <w:rPr>
      <w:color w:val="0000FF"/>
      <w:u w:val="single"/>
    </w:rPr>
  </w:style>
  <w:style w:type="character" w:customStyle="1" w:styleId="apple-converted-space">
    <w:name w:val="apple-converted-space"/>
    <w:basedOn w:val="a1"/>
    <w:rsid w:val="00DF3D6A"/>
  </w:style>
  <w:style w:type="paragraph" w:styleId="a8">
    <w:name w:val="header"/>
    <w:basedOn w:val="a0"/>
    <w:link w:val="a9"/>
    <w:uiPriority w:val="99"/>
    <w:unhideWhenUsed/>
    <w:rsid w:val="00DF3D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1"/>
    <w:link w:val="a8"/>
    <w:uiPriority w:val="99"/>
    <w:rsid w:val="00DF3D6A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DF3D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1"/>
    <w:link w:val="aa"/>
    <w:uiPriority w:val="99"/>
    <w:rsid w:val="00DF3D6A"/>
    <w:rPr>
      <w:rFonts w:ascii="Calibri" w:eastAsia="Calibri" w:hAnsi="Calibri" w:cs="Times New Roman"/>
      <w:sz w:val="20"/>
      <w:szCs w:val="20"/>
    </w:rPr>
  </w:style>
  <w:style w:type="paragraph" w:customStyle="1" w:styleId="Style2">
    <w:name w:val="Style2"/>
    <w:basedOn w:val="a0"/>
    <w:uiPriority w:val="99"/>
    <w:rsid w:val="00DF3D6A"/>
    <w:pPr>
      <w:widowControl w:val="0"/>
      <w:autoSpaceDE w:val="0"/>
      <w:autoSpaceDN w:val="0"/>
      <w:adjustRightInd w:val="0"/>
      <w:spacing w:after="0" w:line="274" w:lineRule="exact"/>
      <w:ind w:firstLine="792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ody Text"/>
    <w:basedOn w:val="a0"/>
    <w:link w:val="ad"/>
    <w:unhideWhenUsed/>
    <w:rsid w:val="00DF3D6A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1"/>
    <w:link w:val="ac"/>
    <w:rsid w:val="00DF3D6A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rsid w:val="00DF3D6A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0"/>
    <w:link w:val="21"/>
    <w:uiPriority w:val="99"/>
    <w:semiHidden/>
    <w:unhideWhenUsed/>
    <w:rsid w:val="00DF3D6A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DF3D6A"/>
  </w:style>
  <w:style w:type="paragraph" w:styleId="ae">
    <w:name w:val="Body Text Indent"/>
    <w:basedOn w:val="a0"/>
    <w:link w:val="af"/>
    <w:uiPriority w:val="99"/>
    <w:unhideWhenUsed/>
    <w:rsid w:val="00DF3D6A"/>
    <w:pPr>
      <w:widowControl w:val="0"/>
      <w:spacing w:after="120" w:line="240" w:lineRule="auto"/>
      <w:ind w:left="283"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DF3D6A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Обычный2"/>
    <w:rsid w:val="00DF3D6A"/>
    <w:pPr>
      <w:widowControl w:val="0"/>
      <w:spacing w:after="0" w:line="480" w:lineRule="auto"/>
      <w:ind w:firstLine="68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0">
    <w:name w:val="Normal (Web)"/>
    <w:aliases w:val="Обычный (Web),л_ћЦ’ћЋ (_Њ_) _’¤ђ"/>
    <w:basedOn w:val="a0"/>
    <w:link w:val="af1"/>
    <w:uiPriority w:val="99"/>
    <w:qFormat/>
    <w:rsid w:val="00DF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F3D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DF3D6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rmal">
    <w:name w:val="ConsPlusNormal"/>
    <w:rsid w:val="00DF3D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0"/>
    <w:rsid w:val="00DF3D6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30">
    <w:name w:val="Font Style30"/>
    <w:uiPriority w:val="99"/>
    <w:rsid w:val="00DF3D6A"/>
    <w:rPr>
      <w:rFonts w:ascii="Arial" w:hAnsi="Arial" w:cs="Arial"/>
      <w:sz w:val="20"/>
      <w:szCs w:val="20"/>
    </w:rPr>
  </w:style>
  <w:style w:type="paragraph" w:styleId="af4">
    <w:name w:val="Revision"/>
    <w:hidden/>
    <w:uiPriority w:val="99"/>
    <w:semiHidden/>
    <w:rsid w:val="00DF3D6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af5">
    <w:name w:val="Balloon Text"/>
    <w:basedOn w:val="a0"/>
    <w:link w:val="af6"/>
    <w:uiPriority w:val="99"/>
    <w:semiHidden/>
    <w:unhideWhenUsed/>
    <w:rsid w:val="00DF3D6A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DF3D6A"/>
    <w:rPr>
      <w:rFonts w:ascii="Tahoma" w:eastAsia="Calibri" w:hAnsi="Tahoma" w:cs="Times New Roman"/>
      <w:sz w:val="16"/>
      <w:szCs w:val="16"/>
    </w:rPr>
  </w:style>
  <w:style w:type="character" w:styleId="af7">
    <w:name w:val="annotation reference"/>
    <w:uiPriority w:val="99"/>
    <w:semiHidden/>
    <w:unhideWhenUsed/>
    <w:rsid w:val="00DF3D6A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DF3D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DF3D6A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F3D6A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DF3D6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lk">
    <w:name w:val="blk"/>
    <w:basedOn w:val="a1"/>
    <w:rsid w:val="00DF3D6A"/>
  </w:style>
  <w:style w:type="paragraph" w:customStyle="1" w:styleId="a">
    <w:name w:val="Осн_текст_с_отст"/>
    <w:basedOn w:val="a0"/>
    <w:rsid w:val="00DF3D6A"/>
    <w:pPr>
      <w:numPr>
        <w:numId w:val="3"/>
      </w:numPr>
      <w:tabs>
        <w:tab w:val="clear" w:pos="1155"/>
      </w:tabs>
      <w:spacing w:after="120" w:line="24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DF3D6A"/>
    <w:pPr>
      <w:widowControl w:val="0"/>
      <w:spacing w:after="0" w:line="240" w:lineRule="auto"/>
    </w:pPr>
    <w:rPr>
      <w:rFonts w:ascii="Arimo" w:eastAsia="Arimo" w:hAnsi="Arimo" w:cs="Arimo"/>
      <w:color w:val="000000"/>
      <w:sz w:val="24"/>
      <w:szCs w:val="24"/>
      <w:lang w:eastAsia="ru-RU"/>
    </w:rPr>
  </w:style>
  <w:style w:type="paragraph" w:customStyle="1" w:styleId="afc">
    <w:name w:val="Для таблиц"/>
    <w:basedOn w:val="a0"/>
    <w:rsid w:val="00DF3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Основной текст (38)_"/>
    <w:link w:val="380"/>
    <w:rsid w:val="00DF3D6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DF3D6A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/>
      <w:sz w:val="23"/>
      <w:szCs w:val="23"/>
    </w:rPr>
  </w:style>
  <w:style w:type="paragraph" w:styleId="31">
    <w:name w:val="Body Text Indent 3"/>
    <w:basedOn w:val="a0"/>
    <w:link w:val="32"/>
    <w:uiPriority w:val="99"/>
    <w:unhideWhenUsed/>
    <w:rsid w:val="00DF3D6A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F3D6A"/>
    <w:rPr>
      <w:rFonts w:ascii="Calibri" w:eastAsia="Calibri" w:hAnsi="Calibri" w:cs="Times New Roman"/>
      <w:sz w:val="16"/>
      <w:szCs w:val="16"/>
    </w:rPr>
  </w:style>
  <w:style w:type="character" w:styleId="afd">
    <w:name w:val="Strong"/>
    <w:uiPriority w:val="22"/>
    <w:qFormat/>
    <w:rsid w:val="00616292"/>
    <w:rPr>
      <w:b/>
      <w:bCs/>
    </w:rPr>
  </w:style>
  <w:style w:type="character" w:customStyle="1" w:styleId="af3">
    <w:name w:val="Без интервала Знак"/>
    <w:basedOn w:val="a1"/>
    <w:link w:val="af2"/>
    <w:uiPriority w:val="1"/>
    <w:rsid w:val="00616292"/>
    <w:rPr>
      <w:rFonts w:ascii="Calibri" w:eastAsia="Calibri" w:hAnsi="Calibri" w:cs="Times New Roman"/>
      <w:szCs w:val="20"/>
      <w:lang w:eastAsia="ru-RU"/>
    </w:rPr>
  </w:style>
  <w:style w:type="paragraph" w:styleId="afe">
    <w:name w:val="Plain Text"/>
    <w:aliases w:val=" Знак3,Знак3"/>
    <w:basedOn w:val="a0"/>
    <w:link w:val="aff"/>
    <w:rsid w:val="006162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Текст Знак"/>
    <w:aliases w:val=" Знак3 Знак,Знак3 Знак"/>
    <w:basedOn w:val="a1"/>
    <w:link w:val="afe"/>
    <w:rsid w:val="0061629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Обычный (веб) Знак"/>
    <w:aliases w:val="Обычный (Web) Знак,л_ћЦ’ћЋ (_Њ_) _’¤ђ Знак"/>
    <w:link w:val="af0"/>
    <w:uiPriority w:val="99"/>
    <w:rsid w:val="00616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1"/>
    <w:basedOn w:val="a0"/>
    <w:link w:val="aff0"/>
    <w:uiPriority w:val="99"/>
    <w:rsid w:val="0009608B"/>
    <w:pPr>
      <w:shd w:val="clear" w:color="auto" w:fill="FFFFFF"/>
      <w:spacing w:before="60" w:after="420" w:line="484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0">
    <w:name w:val="Основной текст_"/>
    <w:link w:val="14"/>
    <w:uiPriority w:val="99"/>
    <w:locked/>
    <w:rsid w:val="00992D2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aff1">
    <w:basedOn w:val="a0"/>
    <w:next w:val="af0"/>
    <w:rsid w:val="00AD3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C5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Consultant"/>
      <w:sz w:val="24"/>
      <w:szCs w:val="24"/>
      <w:lang w:eastAsia="ru-RU"/>
    </w:rPr>
  </w:style>
  <w:style w:type="paragraph" w:styleId="aff2">
    <w:name w:val="Title"/>
    <w:basedOn w:val="a0"/>
    <w:link w:val="aff3"/>
    <w:uiPriority w:val="1"/>
    <w:qFormat/>
    <w:rsid w:val="00A146B1"/>
    <w:pPr>
      <w:widowControl w:val="0"/>
      <w:autoSpaceDE w:val="0"/>
      <w:autoSpaceDN w:val="0"/>
      <w:spacing w:before="170" w:after="0" w:line="240" w:lineRule="auto"/>
      <w:ind w:left="1357" w:right="133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3">
    <w:name w:val="Название Знак"/>
    <w:basedOn w:val="a1"/>
    <w:link w:val="aff2"/>
    <w:uiPriority w:val="1"/>
    <w:rsid w:val="00A146B1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49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1">
    <w:name w:val="Заголовок 21"/>
    <w:basedOn w:val="a0"/>
    <w:uiPriority w:val="1"/>
    <w:qFormat/>
    <w:rsid w:val="006E49B6"/>
    <w:pPr>
      <w:widowControl w:val="0"/>
      <w:autoSpaceDE w:val="0"/>
      <w:autoSpaceDN w:val="0"/>
      <w:spacing w:after="0" w:line="240" w:lineRule="auto"/>
      <w:ind w:left="77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6E49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bcode/490420" TargetMode="External"/><Relationship Id="rId18" Type="http://schemas.openxmlformats.org/officeDocument/2006/relationships/hyperlink" Target="http://tambov-info.my1.ru/news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dep.ru/-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0367" TargetMode="External"/><Relationship Id="rId17" Type="http://schemas.openxmlformats.org/officeDocument/2006/relationships/hyperlink" Target="https://urait.ru/bcode/489873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0191" TargetMode="External"/><Relationship Id="rId20" Type="http://schemas.openxmlformats.org/officeDocument/2006/relationships/hyperlink" Target="http://www.prokuratura-tambov.ru" TargetMode="External"/><Relationship Id="rId29" Type="http://schemas.openxmlformats.org/officeDocument/2006/relationships/hyperlink" Target="https://elibrary.tsutm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809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988" TargetMode="External"/><Relationship Id="rId23" Type="http://schemas.openxmlformats.org/officeDocument/2006/relationships/hyperlink" Target="http://pravo.gov.ru/" TargetMode="External"/><Relationship Id="rId28" Type="http://schemas.openxmlformats.org/officeDocument/2006/relationships/hyperlink" Target="https://xn--90ax2c.xn--p1ai/" TargetMode="External"/><Relationship Id="rId10" Type="http://schemas.openxmlformats.org/officeDocument/2006/relationships/hyperlink" Target="https://urait.ru/bcode/494139" TargetMode="External"/><Relationship Id="rId19" Type="http://schemas.openxmlformats.org/officeDocument/2006/relationships/hyperlink" Target="http://genproc.gov.ru/-" TargetMode="External"/><Relationship Id="rId31" Type="http://schemas.openxmlformats.org/officeDocument/2006/relationships/hyperlink" Target="http://www.yandex.ru/clck/jsredir?from=www.yandex.ru%3Bsearch%2F%3Bweb%3B%3B&amp;text=&amp;etext=2202.WnZVuS8LblznfHztk_f9egxcBngaDMI-vLJtzU7x2H76Dpd5PUnroI_Emxp5syoRc3Zjd3ZvZXpmYWxwdGpmaA.f17095fa799a9b11a6e12379c0152f355344b691&amp;uuid=&amp;state=jLT9ScZ_wbo,&amp;&amp;cst=AiuY0DBWFJ5Hyx_fyvalFCsszRpmBxt5fDbI873--_fS9quSl55sBLbihmCQlsK8o70Q4VuFpyrcaeRXPbSYd_J_7VKvzGyqxH4x_laS6Fv7b3YxhnJRiQmrlBHgjpF0h84V8hu9fnizzwRjYyE4yYVfueJ2MdiOL3TuGMjf_a5fd4jVQQQiWPTM7rMFg2zAmOyYweCn9f7JqvEEsXekEBgrdZsOC5irzRDCpIjL3rFF0QPguq-Y7g3msFP82T7V8CMJPAWza50gXca1-KpOXmGsnCsTXXkT8O9bbys5T0oRfw2Ot8-gCLeLabgDQMEoskeW9de6M_Od5RV6Zk5RtUV--1urrzR2EVRy5KwZRPciHJCcl_gSfmbiCHDb31wKr1RrWLEBdxx_wVLCo6S37SeNijLoP6FUYX6Movf8WpIq3QHmmaMWIdqwmcER7RW2Jfsnu6jsumoMBcM4e436lfc-VTlTqT5BYP3ggpqaAjcCHKs0Uf-IHydSgyG1XFcDMS2dBgQnrlSB5IVpwgWdCw5CYEf4H_V1s64DMzXR03_eN1Hg-YRpyogoTVXtBOH2OdaIGPMxXn4VVlil9UfBNdMyyzj_e7vQ1Kf-1q1Tk_FZtbbRlemWYJcIYC-Zu9TxQdEiuocIOy9KsKUiKEJwoRgzAHz6CoghpRuZqE1tPEncqbEhXsFw1aV5mrN__TZTmSQpE5FYonI9fK0TlCv4Y7neEeSTgDCM_y2YkB58K0mcGmlA_CWycWra-eekr_GPt63zIYiboXOdQwXchJuREYNBklD2Th4wx6Aml_bKGCZNwTpoUbjXbEoNljJN9L7RlvggkDvJijvjwrB_niQiiiGIfhR8xGrb9hhOPoEhelwuAv90XliFLKuL1uY8NXMrVOuTlyAPltTdXIXwgfpPxrDIjdmZRWTyDV0ChCnZ6Ohgmp3vbe7DChmxarrBLjO_3Rg18aFSHj3i0XkTjHTlSU8agslyPIwim3WNGACv132-LjvsctDavM2BSQUJYh6fE0HoVvSh35Eg2MUgYZLRuWN5J7Slq2mCTdD00ElmE1lIiHq3Lw_F4qUSuuIwbXJ55TC0syPj4F4J_bOvJOcoSkQK9tq0B33flAFDDYzskfc,&amp;data=UlNrNmk5WktYejY4cHFySjRXSWhXRUVfcWRrT2o1YnNORzZZOU5zMFJwVW1ubk56bFBrY1dGdVdHenFpdV83SjF4ZnlvM2RfYkRIWmkwb1dDSVZiemFGc0VGaTZGWlBvRi16NEYxRkZrODViOEhqbkJEM3ZtLXFrdlZSTi0ySU5hV3NwYjI4RkRGMCw,&amp;sign=08d0e14d0d4964570b30031ad5be0b16&amp;keyno=0&amp;b64e=2&amp;ref=orjY4mGPRjlSKyJlbRuxUg7kv3-HD3rXGumT6obkg8l3tT7HZU-m7uHJsyGIgSjv3iVQB9HzPABOEAudy5wrlDgC3b1YTOhHSP0IOGe1cDKfE6MEVqXWZuzmCnYwmKyYkoDPoD9jW0v0fok-ouZAEV_QAoU_YakPvXfF1yNyHO7FAA-NVmdH1Q,,&amp;l10n=ru&amp;cts=1608825907261%40%40events%3D%5B%7B%22event%22%3A%22click%22%2C%22id%22%3A%22eehq6l%22%2C%22cts%22%3A1608825907261%2C%22fast%22%3A%7B%22organic%22%3A1%7D%2C%22service%22%3A%22web%22%2C%22event-id%22%3A%22kj31emv1jv%22%7D%5D&amp;mc=3.41041725276052&amp;hdtime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urait.ru/bcode/491866" TargetMode="External"/><Relationship Id="rId22" Type="http://schemas.openxmlformats.org/officeDocument/2006/relationships/hyperlink" Target="http://www.duma.gov.ru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75464-1AAF-4B90-BE65-B7DEA4A9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7954</Words>
  <Characters>45342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yurina</cp:lastModifiedBy>
  <cp:revision>2</cp:revision>
  <dcterms:created xsi:type="dcterms:W3CDTF">2024-05-23T08:06:00Z</dcterms:created>
  <dcterms:modified xsi:type="dcterms:W3CDTF">2024-05-23T08:06:00Z</dcterms:modified>
</cp:coreProperties>
</file>